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58B" w:rsidRPr="009D0B11" w:rsidRDefault="00CC427A" w:rsidP="009D0B11">
      <w:pPr>
        <w:pStyle w:val="a6"/>
        <w:widowControl w:val="0"/>
        <w:pBdr>
          <w:bottom w:val="none" w:sz="0" w:space="0" w:color="auto"/>
        </w:pBdr>
        <w:tabs>
          <w:tab w:val="clear" w:pos="4153"/>
          <w:tab w:val="clear" w:pos="8306"/>
          <w:tab w:val="left" w:pos="6521"/>
        </w:tabs>
        <w:snapToGrid/>
        <w:spacing w:after="0"/>
        <w:jc w:val="left"/>
        <w:rPr>
          <w:rFonts w:ascii="Arial" w:eastAsia="Times New Roman" w:hAnsi="Arial"/>
          <w:b/>
          <w:noProof/>
          <w:color w:val="auto"/>
          <w:sz w:val="24"/>
          <w:szCs w:val="24"/>
          <w:lang w:eastAsia="en-GB"/>
        </w:rPr>
      </w:pPr>
      <w:r w:rsidRPr="009D0B11">
        <w:rPr>
          <w:rFonts w:ascii="Arial" w:eastAsia="Times New Roman" w:hAnsi="Arial"/>
          <w:b/>
          <w:noProof/>
          <w:color w:val="auto"/>
          <w:sz w:val="24"/>
          <w:szCs w:val="24"/>
          <w:lang w:eastAsia="en-GB"/>
        </w:rPr>
        <w:t>3GPP TSG-RAN</w:t>
      </w:r>
      <w:r w:rsidR="001E58A7" w:rsidRPr="009D0B11">
        <w:rPr>
          <w:rFonts w:ascii="Arial" w:eastAsia="Times New Roman" w:hAnsi="Arial"/>
          <w:b/>
          <w:noProof/>
          <w:color w:val="auto"/>
          <w:sz w:val="24"/>
          <w:szCs w:val="24"/>
          <w:lang w:eastAsia="en-GB"/>
        </w:rPr>
        <w:t xml:space="preserve"> WG2 </w:t>
      </w:r>
      <w:r w:rsidR="00EC75E6" w:rsidRPr="00EC75E6">
        <w:rPr>
          <w:rFonts w:ascii="Arial" w:eastAsia="Times New Roman" w:hAnsi="Arial"/>
          <w:b/>
          <w:noProof/>
          <w:color w:val="auto"/>
          <w:sz w:val="24"/>
          <w:szCs w:val="24"/>
          <w:lang w:eastAsia="en-GB"/>
        </w:rPr>
        <w:t xml:space="preserve">Meeting </w:t>
      </w:r>
      <w:r w:rsidR="001E58A7" w:rsidRPr="009D0B11">
        <w:rPr>
          <w:rFonts w:ascii="Arial" w:eastAsia="Times New Roman" w:hAnsi="Arial"/>
          <w:b/>
          <w:noProof/>
          <w:color w:val="auto"/>
          <w:sz w:val="24"/>
          <w:szCs w:val="24"/>
          <w:lang w:eastAsia="en-GB"/>
        </w:rPr>
        <w:t>#</w:t>
      </w:r>
      <w:r w:rsidR="001E6063" w:rsidRPr="009D0B11">
        <w:rPr>
          <w:rFonts w:ascii="Arial" w:eastAsia="Times New Roman" w:hAnsi="Arial"/>
          <w:b/>
          <w:noProof/>
          <w:color w:val="auto"/>
          <w:sz w:val="24"/>
          <w:szCs w:val="24"/>
          <w:lang w:eastAsia="en-GB"/>
        </w:rPr>
        <w:t>10</w:t>
      </w:r>
      <w:r w:rsidR="00EC75E6">
        <w:rPr>
          <w:rFonts w:ascii="Arial" w:eastAsia="Times New Roman" w:hAnsi="Arial"/>
          <w:b/>
          <w:noProof/>
          <w:color w:val="auto"/>
          <w:sz w:val="24"/>
          <w:szCs w:val="24"/>
          <w:lang w:eastAsia="en-GB"/>
        </w:rPr>
        <w:t>1</w:t>
      </w:r>
      <w:r w:rsidR="0046258B" w:rsidRPr="009D0B11">
        <w:rPr>
          <w:rFonts w:ascii="Arial" w:eastAsia="Times New Roman" w:hAnsi="Arial"/>
          <w:b/>
          <w:noProof/>
          <w:color w:val="auto"/>
          <w:sz w:val="24"/>
          <w:szCs w:val="24"/>
          <w:lang w:eastAsia="en-GB"/>
        </w:rPr>
        <w:tab/>
      </w:r>
      <w:r w:rsidR="00836986">
        <w:rPr>
          <w:rFonts w:ascii="Arial" w:eastAsia="Times New Roman" w:hAnsi="Arial"/>
          <w:b/>
          <w:noProof/>
          <w:color w:val="auto"/>
          <w:sz w:val="24"/>
          <w:szCs w:val="24"/>
          <w:lang w:eastAsia="en-GB"/>
        </w:rPr>
        <w:tab/>
      </w:r>
      <w:r w:rsidR="00836986">
        <w:rPr>
          <w:rFonts w:ascii="Arial" w:eastAsia="Times New Roman" w:hAnsi="Arial"/>
          <w:b/>
          <w:noProof/>
          <w:color w:val="auto"/>
          <w:sz w:val="24"/>
          <w:szCs w:val="24"/>
          <w:lang w:eastAsia="en-GB"/>
        </w:rPr>
        <w:tab/>
      </w:r>
      <w:r w:rsidR="00836986">
        <w:rPr>
          <w:rFonts w:ascii="Arial" w:eastAsia="Times New Roman" w:hAnsi="Arial"/>
          <w:b/>
          <w:noProof/>
          <w:color w:val="auto"/>
          <w:sz w:val="24"/>
          <w:szCs w:val="24"/>
          <w:lang w:eastAsia="en-GB"/>
        </w:rPr>
        <w:tab/>
      </w:r>
      <w:r w:rsidR="00836986">
        <w:rPr>
          <w:rFonts w:ascii="Arial" w:eastAsia="Times New Roman" w:hAnsi="Arial"/>
          <w:b/>
          <w:noProof/>
          <w:color w:val="auto"/>
          <w:sz w:val="24"/>
          <w:szCs w:val="24"/>
          <w:lang w:eastAsia="en-GB"/>
        </w:rPr>
        <w:tab/>
      </w:r>
      <w:r w:rsidR="0030293C" w:rsidRPr="0030293C">
        <w:rPr>
          <w:rFonts w:ascii="Arial" w:eastAsia="Times New Roman" w:hAnsi="Arial"/>
          <w:b/>
          <w:noProof/>
          <w:color w:val="auto"/>
          <w:sz w:val="24"/>
          <w:szCs w:val="24"/>
          <w:lang w:eastAsia="en-GB"/>
        </w:rPr>
        <w:t>R2-1802670</w:t>
      </w:r>
    </w:p>
    <w:p w:rsidR="006117EA" w:rsidRPr="009D0B11" w:rsidRDefault="00EC75E6" w:rsidP="009D0B11">
      <w:pPr>
        <w:pStyle w:val="a6"/>
        <w:widowControl w:val="0"/>
        <w:pBdr>
          <w:bottom w:val="none" w:sz="0" w:space="0" w:color="auto"/>
        </w:pBdr>
        <w:tabs>
          <w:tab w:val="clear" w:pos="4153"/>
          <w:tab w:val="clear" w:pos="8306"/>
          <w:tab w:val="left" w:pos="6521"/>
        </w:tabs>
        <w:snapToGrid/>
        <w:spacing w:after="0"/>
        <w:jc w:val="left"/>
        <w:rPr>
          <w:rFonts w:ascii="Arial" w:hAnsi="Arial" w:cs="Arial"/>
          <w:b/>
          <w:sz w:val="16"/>
          <w:szCs w:val="16"/>
          <w:lang w:eastAsia="zh-CN"/>
        </w:rPr>
      </w:pPr>
      <w:r w:rsidRPr="00EC75E6">
        <w:rPr>
          <w:rFonts w:ascii="Arial" w:eastAsia="Times New Roman" w:hAnsi="Arial"/>
          <w:b/>
          <w:noProof/>
          <w:color w:val="auto"/>
          <w:sz w:val="24"/>
          <w:szCs w:val="24"/>
          <w:lang w:eastAsia="en-GB"/>
        </w:rPr>
        <w:t>Athens, Greece, 26 Feb</w:t>
      </w:r>
      <w:r w:rsidRPr="00EC75E6">
        <w:rPr>
          <w:rFonts w:ascii="Arial" w:eastAsia="Times New Roman" w:hAnsi="Arial" w:hint="eastAsia"/>
          <w:b/>
          <w:noProof/>
          <w:color w:val="auto"/>
          <w:sz w:val="24"/>
          <w:szCs w:val="24"/>
          <w:lang w:eastAsia="en-GB"/>
        </w:rPr>
        <w:t>-</w:t>
      </w:r>
      <w:r w:rsidRPr="00EC75E6">
        <w:rPr>
          <w:rFonts w:ascii="Arial" w:eastAsia="Times New Roman" w:hAnsi="Arial"/>
          <w:b/>
          <w:noProof/>
          <w:color w:val="auto"/>
          <w:sz w:val="24"/>
          <w:szCs w:val="24"/>
          <w:lang w:eastAsia="en-GB"/>
        </w:rPr>
        <w:t xml:space="preserve"> 2 Mar</w:t>
      </w:r>
      <w:r w:rsidRPr="00EC75E6">
        <w:rPr>
          <w:rFonts w:ascii="Arial" w:eastAsia="Times New Roman" w:hAnsi="Arial" w:hint="eastAsia"/>
          <w:b/>
          <w:noProof/>
          <w:color w:val="auto"/>
          <w:sz w:val="24"/>
          <w:szCs w:val="24"/>
          <w:lang w:eastAsia="en-GB"/>
        </w:rPr>
        <w:t xml:space="preserve"> 201</w:t>
      </w:r>
      <w:r w:rsidRPr="00EC75E6">
        <w:rPr>
          <w:rFonts w:ascii="Arial" w:eastAsia="Times New Roman" w:hAnsi="Arial"/>
          <w:b/>
          <w:noProof/>
          <w:color w:val="auto"/>
          <w:sz w:val="24"/>
          <w:szCs w:val="24"/>
          <w:lang w:eastAsia="en-GB"/>
        </w:rPr>
        <w:t>8</w:t>
      </w:r>
      <w:r w:rsidR="00D52DEA" w:rsidRPr="009D0B11">
        <w:rPr>
          <w:rFonts w:ascii="Arial" w:eastAsia="Times New Roman" w:hAnsi="Arial" w:hint="eastAsia"/>
          <w:b/>
          <w:noProof/>
          <w:color w:val="auto"/>
          <w:sz w:val="24"/>
          <w:szCs w:val="24"/>
          <w:lang w:eastAsia="en-GB"/>
        </w:rPr>
        <w:t xml:space="preserve"> </w:t>
      </w:r>
      <w:r w:rsidR="00D52DEA" w:rsidRPr="009D0B11">
        <w:rPr>
          <w:rFonts w:ascii="Arial" w:eastAsia="Times New Roman" w:hAnsi="Arial" w:hint="eastAsia"/>
          <w:b/>
          <w:noProof/>
          <w:color w:val="auto"/>
          <w:sz w:val="24"/>
          <w:szCs w:val="24"/>
          <w:lang w:eastAsia="en-GB"/>
        </w:rPr>
        <w:tab/>
      </w:r>
      <w:r w:rsidR="00D52DEA" w:rsidRPr="009D0B11">
        <w:rPr>
          <w:rFonts w:ascii="Arial" w:eastAsia="Times New Roman" w:hAnsi="Arial" w:hint="eastAsia"/>
          <w:b/>
          <w:noProof/>
          <w:color w:val="auto"/>
          <w:sz w:val="20"/>
          <w:szCs w:val="20"/>
          <w:lang w:eastAsia="en-GB"/>
        </w:rPr>
        <w:t xml:space="preserve">Resubmission of </w:t>
      </w:r>
      <w:r w:rsidR="00D52DEA" w:rsidRPr="009D0B11">
        <w:rPr>
          <w:rFonts w:ascii="Arial" w:eastAsia="Times New Roman" w:hAnsi="Arial"/>
          <w:b/>
          <w:noProof/>
          <w:color w:val="auto"/>
          <w:sz w:val="20"/>
          <w:szCs w:val="20"/>
          <w:lang w:eastAsia="en-GB"/>
        </w:rPr>
        <w:t>R2-17</w:t>
      </w:r>
      <w:r w:rsidR="001E6063" w:rsidRPr="009D0B11">
        <w:rPr>
          <w:rFonts w:ascii="Arial" w:eastAsia="Times New Roman" w:hAnsi="Arial"/>
          <w:b/>
          <w:noProof/>
          <w:color w:val="auto"/>
          <w:sz w:val="20"/>
          <w:szCs w:val="20"/>
          <w:lang w:eastAsia="en-GB"/>
        </w:rPr>
        <w:t>1</w:t>
      </w:r>
      <w:r>
        <w:rPr>
          <w:rFonts w:ascii="Arial" w:eastAsia="Times New Roman" w:hAnsi="Arial"/>
          <w:b/>
          <w:noProof/>
          <w:color w:val="auto"/>
          <w:sz w:val="20"/>
          <w:szCs w:val="20"/>
          <w:lang w:eastAsia="en-GB"/>
        </w:rPr>
        <w:t>3335</w:t>
      </w:r>
    </w:p>
    <w:p w:rsidR="007C35D8" w:rsidRPr="00A20832" w:rsidRDefault="007C35D8" w:rsidP="00CA4A1E">
      <w:pPr>
        <w:rPr>
          <w:rFonts w:ascii="Arial" w:hAnsi="Arial" w:cs="Arial"/>
          <w:b/>
          <w:sz w:val="16"/>
          <w:szCs w:val="16"/>
          <w:lang w:eastAsia="zh-CN"/>
        </w:rPr>
      </w:pPr>
    </w:p>
    <w:p w:rsidR="007C35D8" w:rsidRPr="00A20832" w:rsidRDefault="007C35D8" w:rsidP="007C35D8">
      <w:pPr>
        <w:tabs>
          <w:tab w:val="left" w:pos="1985"/>
        </w:tabs>
        <w:rPr>
          <w:rFonts w:ascii="Arial" w:hAnsi="Arial" w:cs="Arial"/>
          <w:sz w:val="24"/>
          <w:szCs w:val="24"/>
          <w:lang w:val="sv-SE" w:eastAsia="zh-CN"/>
        </w:rPr>
      </w:pPr>
      <w:r w:rsidRPr="00A20832">
        <w:rPr>
          <w:rFonts w:ascii="Arial" w:hAnsi="Arial" w:cs="Arial"/>
          <w:b/>
          <w:sz w:val="24"/>
          <w:szCs w:val="24"/>
          <w:lang w:val="sv-SE"/>
        </w:rPr>
        <w:t>Agenda item:</w:t>
      </w:r>
      <w:r w:rsidRPr="00A20832">
        <w:rPr>
          <w:rFonts w:ascii="Arial" w:hAnsi="Arial" w:cs="Arial"/>
          <w:sz w:val="24"/>
          <w:szCs w:val="24"/>
          <w:lang w:val="sv-SE"/>
        </w:rPr>
        <w:tab/>
      </w:r>
      <w:bookmarkStart w:id="0" w:name="Source"/>
      <w:bookmarkEnd w:id="0"/>
      <w:r w:rsidR="00EC75E6">
        <w:rPr>
          <w:rFonts w:ascii="Arial" w:hAnsi="Arial" w:cs="Arial" w:hint="eastAsia"/>
          <w:sz w:val="24"/>
          <w:szCs w:val="24"/>
          <w:lang w:val="sv-SE" w:eastAsia="zh-CN"/>
        </w:rPr>
        <w:t>9.9.</w:t>
      </w:r>
      <w:bookmarkStart w:id="1" w:name="_GoBack"/>
      <w:bookmarkEnd w:id="1"/>
      <w:r w:rsidR="006251E6">
        <w:rPr>
          <w:rFonts w:ascii="Arial" w:hAnsi="Arial" w:cs="Arial" w:hint="eastAsia"/>
          <w:sz w:val="24"/>
          <w:szCs w:val="24"/>
          <w:lang w:val="sv-SE" w:eastAsia="zh-CN"/>
        </w:rPr>
        <w:t>3</w:t>
      </w:r>
    </w:p>
    <w:p w:rsidR="007C35D8" w:rsidRPr="00491682" w:rsidRDefault="007C35D8" w:rsidP="007C35D8">
      <w:pPr>
        <w:tabs>
          <w:tab w:val="left" w:pos="1985"/>
        </w:tabs>
        <w:rPr>
          <w:rFonts w:ascii="Arial" w:hAnsi="Arial" w:cs="Arial"/>
          <w:sz w:val="24"/>
          <w:szCs w:val="24"/>
          <w:lang w:val="en-US" w:eastAsia="zh-CN"/>
        </w:rPr>
      </w:pPr>
      <w:r w:rsidRPr="00A20832">
        <w:rPr>
          <w:rFonts w:ascii="Arial" w:hAnsi="Arial" w:cs="Arial"/>
          <w:b/>
          <w:sz w:val="24"/>
          <w:szCs w:val="24"/>
        </w:rPr>
        <w:t xml:space="preserve">Source: </w:t>
      </w:r>
      <w:r w:rsidRPr="00A20832">
        <w:rPr>
          <w:rFonts w:ascii="Arial" w:hAnsi="Arial" w:cs="Arial"/>
          <w:b/>
          <w:sz w:val="24"/>
          <w:szCs w:val="24"/>
        </w:rPr>
        <w:tab/>
      </w:r>
      <w:r w:rsidRPr="00A20832">
        <w:rPr>
          <w:rFonts w:ascii="Arial" w:hAnsi="Arial" w:cs="Arial"/>
          <w:sz w:val="24"/>
          <w:szCs w:val="24"/>
          <w:lang w:eastAsia="zh-CN"/>
        </w:rPr>
        <w:t>Huawei</w:t>
      </w:r>
      <w:r w:rsidRPr="00A20832">
        <w:rPr>
          <w:rFonts w:ascii="Arial" w:hAnsi="Arial" w:cs="Arial"/>
          <w:sz w:val="24"/>
          <w:szCs w:val="24"/>
          <w:lang w:val="en-US" w:eastAsia="zh-CN"/>
        </w:rPr>
        <w:t>, HiSilicon</w:t>
      </w:r>
    </w:p>
    <w:p w:rsidR="007C35D8" w:rsidRPr="00A20832" w:rsidRDefault="007C35D8" w:rsidP="007C35D8">
      <w:pPr>
        <w:tabs>
          <w:tab w:val="left" w:pos="1985"/>
        </w:tabs>
        <w:ind w:left="1979" w:hanging="1979"/>
        <w:rPr>
          <w:rFonts w:ascii="Arial" w:hAnsi="Arial" w:cs="Arial"/>
          <w:sz w:val="24"/>
          <w:szCs w:val="24"/>
          <w:lang w:eastAsia="zh-CN"/>
        </w:rPr>
      </w:pPr>
      <w:r w:rsidRPr="00A20832">
        <w:rPr>
          <w:rFonts w:ascii="Arial" w:hAnsi="Arial" w:cs="Arial"/>
          <w:b/>
          <w:sz w:val="24"/>
          <w:szCs w:val="24"/>
        </w:rPr>
        <w:t>Title:</w:t>
      </w:r>
      <w:r w:rsidRPr="00A20832">
        <w:rPr>
          <w:rFonts w:ascii="Arial" w:hAnsi="Arial" w:cs="Arial"/>
          <w:sz w:val="24"/>
          <w:szCs w:val="24"/>
        </w:rPr>
        <w:t xml:space="preserve"> </w:t>
      </w:r>
      <w:r w:rsidRPr="00A20832">
        <w:rPr>
          <w:rFonts w:ascii="Arial" w:hAnsi="Arial" w:cs="Arial"/>
          <w:sz w:val="24"/>
          <w:szCs w:val="24"/>
        </w:rPr>
        <w:tab/>
      </w:r>
      <w:r w:rsidR="00CF0A0F" w:rsidRPr="00CF0A0F">
        <w:rPr>
          <w:rFonts w:ascii="Arial" w:hAnsi="Arial" w:cs="Arial"/>
          <w:sz w:val="24"/>
          <w:szCs w:val="24"/>
          <w:lang w:eastAsia="zh-CN"/>
        </w:rPr>
        <w:t xml:space="preserve">Signalling overhead reduction for </w:t>
      </w:r>
      <w:proofErr w:type="spellStart"/>
      <w:r w:rsidR="00CF0A0F" w:rsidRPr="00CF0A0F">
        <w:rPr>
          <w:rFonts w:ascii="Arial" w:hAnsi="Arial" w:cs="Arial"/>
          <w:sz w:val="24"/>
          <w:szCs w:val="24"/>
          <w:lang w:eastAsia="zh-CN"/>
        </w:rPr>
        <w:t>SCell</w:t>
      </w:r>
      <w:proofErr w:type="spellEnd"/>
      <w:r w:rsidR="00CF0A0F" w:rsidRPr="00CF0A0F">
        <w:rPr>
          <w:rFonts w:ascii="Arial" w:hAnsi="Arial" w:cs="Arial"/>
          <w:sz w:val="24"/>
          <w:szCs w:val="24"/>
          <w:lang w:eastAsia="zh-CN"/>
        </w:rPr>
        <w:t xml:space="preserve"> (de)Activation</w:t>
      </w:r>
    </w:p>
    <w:p w:rsidR="007C35D8" w:rsidRPr="00A20832" w:rsidRDefault="007C35D8" w:rsidP="007C35D8">
      <w:pPr>
        <w:tabs>
          <w:tab w:val="left" w:pos="1985"/>
        </w:tabs>
        <w:spacing w:after="0"/>
        <w:ind w:left="1979" w:hanging="1979"/>
        <w:rPr>
          <w:rFonts w:ascii="Arial" w:hAnsi="Arial" w:cs="Arial"/>
          <w:sz w:val="24"/>
          <w:szCs w:val="24"/>
          <w:lang w:eastAsia="zh-CN"/>
        </w:rPr>
      </w:pPr>
      <w:r w:rsidRPr="00A20832">
        <w:rPr>
          <w:rFonts w:ascii="Arial" w:hAnsi="Arial" w:cs="Arial"/>
          <w:b/>
          <w:sz w:val="24"/>
          <w:szCs w:val="24"/>
        </w:rPr>
        <w:t>Document for:</w:t>
      </w:r>
      <w:r w:rsidRPr="00A20832">
        <w:rPr>
          <w:rFonts w:ascii="Arial" w:hAnsi="Arial" w:cs="Arial"/>
          <w:sz w:val="24"/>
          <w:szCs w:val="24"/>
        </w:rPr>
        <w:tab/>
      </w:r>
      <w:bookmarkStart w:id="2" w:name="DocumentFor"/>
      <w:bookmarkEnd w:id="2"/>
      <w:r w:rsidRPr="00A20832">
        <w:rPr>
          <w:rFonts w:ascii="Arial" w:hAnsi="Arial" w:cs="Arial"/>
          <w:sz w:val="24"/>
          <w:szCs w:val="24"/>
        </w:rPr>
        <w:t>Discussion and decision</w:t>
      </w:r>
    </w:p>
    <w:p w:rsidR="002957F1" w:rsidRPr="00A20832" w:rsidRDefault="002957F1" w:rsidP="002957F1">
      <w:pPr>
        <w:pStyle w:val="1"/>
        <w:rPr>
          <w:rFonts w:cs="Arial"/>
          <w:lang w:val="en-US" w:eastAsia="zh-CN"/>
        </w:rPr>
      </w:pPr>
      <w:r w:rsidRPr="00A20832">
        <w:rPr>
          <w:rFonts w:cs="Arial"/>
          <w:lang w:val="en-US" w:eastAsia="ko-KR"/>
        </w:rPr>
        <w:t>Introduction</w:t>
      </w:r>
    </w:p>
    <w:p w:rsidR="00805351" w:rsidRPr="00E76E57" w:rsidRDefault="00496B4E" w:rsidP="00584405">
      <w:pPr>
        <w:rPr>
          <w:lang w:eastAsia="zh-CN"/>
        </w:rPr>
      </w:pPr>
      <w:r w:rsidRPr="00E76E57">
        <w:rPr>
          <w:lang w:eastAsia="zh-CN"/>
        </w:rPr>
        <w:t>In</w:t>
      </w:r>
      <w:r w:rsidR="00DC4D83" w:rsidRPr="00E76E57">
        <w:rPr>
          <w:lang w:eastAsia="zh-CN"/>
        </w:rPr>
        <w:t xml:space="preserve"> RAN#</w:t>
      </w:r>
      <w:r w:rsidR="00805351" w:rsidRPr="00E76E57">
        <w:rPr>
          <w:lang w:eastAsia="zh-CN"/>
        </w:rPr>
        <w:t xml:space="preserve">75 meeting, a new WID on enhancing CA utilization </w:t>
      </w:r>
      <w:r w:rsidR="0007420C">
        <w:rPr>
          <w:lang w:eastAsia="zh-CN"/>
        </w:rPr>
        <w:t>wa</w:t>
      </w:r>
      <w:r w:rsidR="00805351" w:rsidRPr="00E76E57">
        <w:rPr>
          <w:lang w:eastAsia="zh-CN"/>
        </w:rPr>
        <w:t xml:space="preserve">s </w:t>
      </w:r>
      <w:r w:rsidR="006505D3" w:rsidRPr="00E76E57">
        <w:rPr>
          <w:lang w:eastAsia="zh-CN"/>
        </w:rPr>
        <w:t>approv</w:t>
      </w:r>
      <w:r w:rsidR="006505D3" w:rsidRPr="00E76E57">
        <w:rPr>
          <w:rFonts w:hint="eastAsia"/>
          <w:lang w:eastAsia="zh-CN"/>
        </w:rPr>
        <w:t>ed</w:t>
      </w:r>
      <w:r w:rsidR="00805351" w:rsidRPr="00E76E57">
        <w:rPr>
          <w:lang w:eastAsia="zh-CN"/>
        </w:rPr>
        <w:t xml:space="preserve">. One of the </w:t>
      </w:r>
      <w:r w:rsidR="006505D3" w:rsidRPr="00E76E57">
        <w:rPr>
          <w:lang w:eastAsia="zh-CN"/>
        </w:rPr>
        <w:t>objectives</w:t>
      </w:r>
      <w:r w:rsidR="00805351" w:rsidRPr="00E76E57">
        <w:rPr>
          <w:lang w:eastAsia="zh-CN"/>
        </w:rPr>
        <w:t xml:space="preserve"> of this work item is to investigate and develop enhancements to: </w:t>
      </w:r>
    </w:p>
    <w:p w:rsidR="00805351" w:rsidRPr="00805351" w:rsidRDefault="00805351" w:rsidP="00E856CC">
      <w:pPr>
        <w:numPr>
          <w:ilvl w:val="0"/>
          <w:numId w:val="5"/>
        </w:numPr>
        <w:spacing w:afterLines="50"/>
        <w:ind w:hanging="357"/>
        <w:rPr>
          <w:bCs/>
          <w:i/>
          <w:lang w:val="en-US"/>
        </w:rPr>
      </w:pPr>
      <w:r w:rsidRPr="00805351">
        <w:rPr>
          <w:bCs/>
          <w:i/>
          <w:lang w:val="en-US"/>
        </w:rPr>
        <w:t xml:space="preserve">Reduced </w:t>
      </w:r>
      <w:proofErr w:type="spellStart"/>
      <w:r w:rsidRPr="00805351">
        <w:rPr>
          <w:bCs/>
          <w:i/>
          <w:lang w:val="en-US"/>
        </w:rPr>
        <w:t>Scell</w:t>
      </w:r>
      <w:proofErr w:type="spellEnd"/>
      <w:r w:rsidRPr="00805351">
        <w:rPr>
          <w:bCs/>
          <w:i/>
          <w:lang w:val="en-US"/>
        </w:rPr>
        <w:t xml:space="preserve"> configuration and activation signaling overhead</w:t>
      </w:r>
    </w:p>
    <w:p w:rsidR="00805351" w:rsidRPr="00805351" w:rsidRDefault="00805351" w:rsidP="00E856CC">
      <w:pPr>
        <w:numPr>
          <w:ilvl w:val="1"/>
          <w:numId w:val="5"/>
        </w:numPr>
        <w:tabs>
          <w:tab w:val="left" w:pos="1418"/>
        </w:tabs>
        <w:spacing w:afterLines="50"/>
        <w:ind w:hanging="357"/>
        <w:rPr>
          <w:bCs/>
          <w:i/>
          <w:lang w:val="en-US"/>
        </w:rPr>
      </w:pPr>
      <w:r w:rsidRPr="00805351">
        <w:rPr>
          <w:bCs/>
          <w:i/>
        </w:rPr>
        <w:t xml:space="preserve">Consider optimizations related to UE mobility and carrier switching in licensed and unlicensed deployment using LAA and configurations of multiple </w:t>
      </w:r>
      <w:proofErr w:type="spellStart"/>
      <w:r w:rsidRPr="00805351">
        <w:rPr>
          <w:bCs/>
          <w:i/>
        </w:rPr>
        <w:t>Scells</w:t>
      </w:r>
      <w:proofErr w:type="spellEnd"/>
      <w:r w:rsidRPr="00805351">
        <w:rPr>
          <w:bCs/>
          <w:i/>
        </w:rPr>
        <w:t>.</w:t>
      </w:r>
    </w:p>
    <w:p w:rsidR="00411A8B" w:rsidRPr="00E76E57" w:rsidRDefault="00411A8B" w:rsidP="00584405">
      <w:pPr>
        <w:rPr>
          <w:lang w:eastAsia="zh-CN"/>
        </w:rPr>
      </w:pPr>
      <w:r w:rsidRPr="00E76E57">
        <w:rPr>
          <w:lang w:eastAsia="zh-CN"/>
        </w:rPr>
        <w:t>B</w:t>
      </w:r>
      <w:r w:rsidRPr="00E76E57">
        <w:rPr>
          <w:rFonts w:hint="eastAsia"/>
          <w:lang w:eastAsia="zh-CN"/>
        </w:rPr>
        <w:t>esides,</w:t>
      </w:r>
      <w:r w:rsidRPr="00E76E57">
        <w:rPr>
          <w:lang w:eastAsia="zh-CN"/>
        </w:rPr>
        <w:t xml:space="preserve"> it is noted that:</w:t>
      </w:r>
    </w:p>
    <w:p w:rsidR="00411A8B" w:rsidRPr="00411A8B" w:rsidRDefault="00411A8B" w:rsidP="00E856CC">
      <w:pPr>
        <w:tabs>
          <w:tab w:val="num" w:pos="2160"/>
        </w:tabs>
        <w:spacing w:afterLines="50"/>
        <w:rPr>
          <w:bCs/>
          <w:i/>
          <w:lang w:val="en-US"/>
        </w:rPr>
      </w:pPr>
      <w:r w:rsidRPr="00411A8B">
        <w:rPr>
          <w:bCs/>
          <w:i/>
          <w:lang w:val="en-US"/>
        </w:rPr>
        <w:t>The focus of the enhancements is especially on small cell deployment scenarios and when practical Carrier Aggregation (CA) support is extended beyond 5 carriers (up to 32 carriers).</w:t>
      </w:r>
      <w:r>
        <w:rPr>
          <w:bCs/>
          <w:i/>
          <w:lang w:val="en-US"/>
        </w:rPr>
        <w:t>..</w:t>
      </w:r>
    </w:p>
    <w:p w:rsidR="0065053C" w:rsidRPr="00E76E57" w:rsidRDefault="00805351" w:rsidP="00584405">
      <w:pPr>
        <w:rPr>
          <w:lang w:eastAsia="zh-CN"/>
        </w:rPr>
      </w:pPr>
      <w:r w:rsidRPr="00E76E57">
        <w:rPr>
          <w:lang w:eastAsia="zh-CN"/>
        </w:rPr>
        <w:t>I</w:t>
      </w:r>
      <w:r w:rsidRPr="00E76E57">
        <w:rPr>
          <w:rFonts w:hint="eastAsia"/>
          <w:lang w:eastAsia="zh-CN"/>
        </w:rPr>
        <w:t xml:space="preserve">n </w:t>
      </w:r>
      <w:r w:rsidRPr="00E76E57">
        <w:rPr>
          <w:lang w:eastAsia="zh-CN"/>
        </w:rPr>
        <w:t xml:space="preserve">this document, we would like to discuss how to reduce the </w:t>
      </w:r>
      <w:proofErr w:type="spellStart"/>
      <w:r w:rsidRPr="00E76E57">
        <w:rPr>
          <w:lang w:eastAsia="zh-CN"/>
        </w:rPr>
        <w:t>SCell</w:t>
      </w:r>
      <w:proofErr w:type="spellEnd"/>
      <w:r w:rsidRPr="00E76E57">
        <w:rPr>
          <w:lang w:eastAsia="zh-CN"/>
        </w:rPr>
        <w:t xml:space="preserve"> activation signalling overhead</w:t>
      </w:r>
      <w:r w:rsidR="00411A8B" w:rsidRPr="00E76E57">
        <w:rPr>
          <w:lang w:eastAsia="zh-CN"/>
        </w:rPr>
        <w:t xml:space="preserve"> in small cell deployments with CA support extended beyond 5 carriers</w:t>
      </w:r>
      <w:r w:rsidRPr="00E76E57">
        <w:rPr>
          <w:lang w:eastAsia="zh-CN"/>
        </w:rPr>
        <w:t>, i.e. how to reduce the size of activation/deactivation MAC CE</w:t>
      </w:r>
      <w:r w:rsidR="00411A8B" w:rsidRPr="00E76E57">
        <w:rPr>
          <w:lang w:eastAsia="zh-CN"/>
        </w:rPr>
        <w:t xml:space="preserve"> in 32 carriers scenarios</w:t>
      </w:r>
      <w:r w:rsidRPr="00E76E57">
        <w:rPr>
          <w:lang w:eastAsia="zh-CN"/>
        </w:rPr>
        <w:t xml:space="preserve">. </w:t>
      </w:r>
    </w:p>
    <w:p w:rsidR="0065053C" w:rsidRPr="00A20832" w:rsidRDefault="002957F1" w:rsidP="007E4CB5">
      <w:pPr>
        <w:pStyle w:val="1"/>
        <w:rPr>
          <w:rFonts w:cs="Arial"/>
          <w:lang w:val="en-US"/>
        </w:rPr>
      </w:pPr>
      <w:r w:rsidRPr="00A20832">
        <w:rPr>
          <w:rFonts w:cs="Arial"/>
          <w:lang w:val="en-US"/>
        </w:rPr>
        <w:t>Discussion</w:t>
      </w:r>
    </w:p>
    <w:p w:rsidR="00DF5021" w:rsidRDefault="00DF5021" w:rsidP="00DF5021">
      <w:pPr>
        <w:rPr>
          <w:lang w:eastAsia="zh-CN"/>
        </w:rPr>
      </w:pPr>
      <w:r>
        <w:rPr>
          <w:lang w:eastAsia="zh-CN"/>
        </w:rPr>
        <w:t xml:space="preserve">In current specification,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activated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deactivated using MAC CE which is shown below.</w:t>
      </w:r>
    </w:p>
    <w:p w:rsidR="00DF5021" w:rsidRDefault="00DF5021" w:rsidP="00DF5021">
      <w:pPr>
        <w:jc w:val="center"/>
      </w:pPr>
      <w:r w:rsidRPr="002F4F3B">
        <w:rPr>
          <w:noProof/>
        </w:rPr>
        <w:object w:dxaOrig="3430" w:dyaOrig="8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1pt;height:45pt" o:ole="">
            <v:imagedata r:id="rId7" o:title=""/>
          </v:shape>
          <o:OLEObject Type="Embed" ProgID="Visio.Drawing.11" ShapeID="_x0000_i1025" DrawAspect="Content" ObjectID="_1580150458" r:id="rId8"/>
        </w:object>
      </w:r>
      <w:r>
        <w:object w:dxaOrig="5394" w:dyaOrig="2682">
          <v:shape id="_x0000_i1026" type="#_x0000_t75" style="width:172pt;height:85.5pt" o:ole="">
            <v:imagedata r:id="rId9" o:title=""/>
          </v:shape>
          <o:OLEObject Type="Embed" ProgID="Visio.Drawing.11" ShapeID="_x0000_i1026" DrawAspect="Content" ObjectID="_1580150459" r:id="rId10"/>
        </w:object>
      </w:r>
    </w:p>
    <w:p w:rsidR="00DF5021" w:rsidRPr="003D3616" w:rsidRDefault="00DF5021" w:rsidP="00DF5021">
      <w:pPr>
        <w:jc w:val="center"/>
        <w:rPr>
          <w:b/>
          <w:lang w:eastAsia="zh-CN"/>
        </w:rPr>
      </w:pPr>
      <w:r w:rsidRPr="003D3616">
        <w:rPr>
          <w:b/>
        </w:rPr>
        <w:t>Figure 2-3 Activation/Deactivation MAC CE</w:t>
      </w:r>
    </w:p>
    <w:p w:rsidR="00411A8B" w:rsidRDefault="00411A8B" w:rsidP="00B81B7A">
      <w:r w:rsidRPr="00535D6F">
        <w:rPr>
          <w:lang w:eastAsia="zh-CN"/>
        </w:rPr>
        <w:t>I</w:t>
      </w:r>
      <w:r w:rsidRPr="00535D6F">
        <w:rPr>
          <w:rFonts w:hint="eastAsia"/>
          <w:lang w:eastAsia="zh-CN"/>
        </w:rPr>
        <w:t xml:space="preserve">n </w:t>
      </w:r>
      <w:r w:rsidRPr="00535D6F">
        <w:rPr>
          <w:lang w:eastAsia="zh-CN"/>
        </w:rPr>
        <w:t xml:space="preserve">the CA </w:t>
      </w:r>
      <w:r w:rsidR="00584405" w:rsidRPr="00535D6F">
        <w:rPr>
          <w:lang w:eastAsia="zh-CN"/>
        </w:rPr>
        <w:t>operation with</w:t>
      </w:r>
      <w:r w:rsidRPr="00535D6F">
        <w:rPr>
          <w:lang w:eastAsia="zh-CN"/>
        </w:rPr>
        <w:t xml:space="preserve"> up to 32 carriers, the activation/deactivation MAC CE would be 4 </w:t>
      </w:r>
      <w:r w:rsidR="00DF5021" w:rsidRPr="00535D6F">
        <w:rPr>
          <w:lang w:eastAsia="zh-CN"/>
        </w:rPr>
        <w:t>octets</w:t>
      </w:r>
      <w:r w:rsidRPr="00535D6F">
        <w:rPr>
          <w:lang w:eastAsia="zh-CN"/>
        </w:rPr>
        <w:t xml:space="preserve"> long. I</w:t>
      </w:r>
      <w:r w:rsidRPr="00535D6F">
        <w:rPr>
          <w:rFonts w:hint="eastAsia"/>
          <w:lang w:eastAsia="zh-CN"/>
        </w:rPr>
        <w:t xml:space="preserve">n </w:t>
      </w:r>
      <w:r w:rsidRPr="00535D6F">
        <w:rPr>
          <w:lang w:eastAsia="zh-CN"/>
        </w:rPr>
        <w:t xml:space="preserve">current LTE, the activation/deactivation MAC CE of 4 octets is defined as follows [2]: </w:t>
      </w:r>
    </w:p>
    <w:p w:rsidR="0055223C" w:rsidRPr="00EF4D75" w:rsidRDefault="00584405" w:rsidP="0055223C">
      <w:pPr>
        <w:rPr>
          <w:lang w:eastAsia="zh-CN"/>
        </w:rPr>
      </w:pPr>
      <w:r w:rsidRPr="00535D6F">
        <w:rPr>
          <w:lang w:eastAsia="zh-CN"/>
        </w:rPr>
        <w:t>With dense small cell deployments</w:t>
      </w:r>
      <w:r w:rsidR="007D70D1" w:rsidRPr="00535D6F">
        <w:rPr>
          <w:lang w:eastAsia="zh-CN"/>
        </w:rPr>
        <w:t xml:space="preserve"> as described in the new WID</w:t>
      </w:r>
      <w:r w:rsidRPr="00535D6F">
        <w:rPr>
          <w:lang w:eastAsia="zh-CN"/>
        </w:rPr>
        <w:t xml:space="preserve">, the coverage of UE’s </w:t>
      </w:r>
      <w:proofErr w:type="spellStart"/>
      <w:r w:rsidRPr="00535D6F">
        <w:rPr>
          <w:lang w:eastAsia="zh-CN"/>
        </w:rPr>
        <w:t>SCells</w:t>
      </w:r>
      <w:proofErr w:type="spellEnd"/>
      <w:r w:rsidRPr="00535D6F">
        <w:rPr>
          <w:lang w:eastAsia="zh-CN"/>
        </w:rPr>
        <w:t xml:space="preserve"> will be small. As the UE moves, the quality of the UE’s </w:t>
      </w:r>
      <w:proofErr w:type="spellStart"/>
      <w:r w:rsidRPr="00535D6F">
        <w:rPr>
          <w:lang w:eastAsia="zh-CN"/>
        </w:rPr>
        <w:t>SCells</w:t>
      </w:r>
      <w:proofErr w:type="spellEnd"/>
      <w:r w:rsidRPr="00535D6F">
        <w:rPr>
          <w:lang w:eastAsia="zh-CN"/>
        </w:rPr>
        <w:t xml:space="preserve"> </w:t>
      </w:r>
      <w:r w:rsidR="007D70D1" w:rsidRPr="00535D6F">
        <w:rPr>
          <w:lang w:eastAsia="zh-CN"/>
        </w:rPr>
        <w:t xml:space="preserve">may </w:t>
      </w:r>
      <w:r w:rsidRPr="00535D6F">
        <w:rPr>
          <w:lang w:eastAsia="zh-CN"/>
        </w:rPr>
        <w:t xml:space="preserve">change more quickly. Thus the UE’s </w:t>
      </w:r>
      <w:proofErr w:type="spellStart"/>
      <w:r w:rsidRPr="00535D6F">
        <w:rPr>
          <w:lang w:eastAsia="zh-CN"/>
        </w:rPr>
        <w:t>SCells</w:t>
      </w:r>
      <w:proofErr w:type="spellEnd"/>
      <w:r w:rsidRPr="00535D6F">
        <w:rPr>
          <w:lang w:eastAsia="zh-CN"/>
        </w:rPr>
        <w:t xml:space="preserve"> will be </w:t>
      </w:r>
      <w:proofErr w:type="gramStart"/>
      <w:r w:rsidRPr="00535D6F">
        <w:rPr>
          <w:lang w:eastAsia="zh-CN"/>
        </w:rPr>
        <w:t>activated/deactivated</w:t>
      </w:r>
      <w:proofErr w:type="gramEnd"/>
      <w:r w:rsidRPr="00535D6F">
        <w:rPr>
          <w:lang w:eastAsia="zh-CN"/>
        </w:rPr>
        <w:t xml:space="preserve"> </w:t>
      </w:r>
      <w:r w:rsidRPr="00535D6F">
        <w:rPr>
          <w:lang w:eastAsia="zh-CN"/>
        </w:rPr>
        <w:lastRenderedPageBreak/>
        <w:t>very frequently and the 4-octet MAC CE will be frequently sent to the UE</w:t>
      </w:r>
      <w:r w:rsidR="007D70D1" w:rsidRPr="00535D6F">
        <w:rPr>
          <w:lang w:eastAsia="zh-CN"/>
        </w:rPr>
        <w:t xml:space="preserve"> which significantly increase</w:t>
      </w:r>
      <w:r w:rsidR="00DF5021">
        <w:rPr>
          <w:rFonts w:hint="eastAsia"/>
          <w:lang w:eastAsia="zh-CN"/>
        </w:rPr>
        <w:t>s</w:t>
      </w:r>
      <w:r w:rsidR="007D70D1" w:rsidRPr="00535D6F">
        <w:rPr>
          <w:lang w:eastAsia="zh-CN"/>
        </w:rPr>
        <w:t xml:space="preserve"> the signalling overhead</w:t>
      </w:r>
      <w:r w:rsidR="0055223C">
        <w:rPr>
          <w:lang w:eastAsia="zh-CN"/>
        </w:rPr>
        <w:t>, especially for high speed trai</w:t>
      </w:r>
      <w:r w:rsidR="0055223C">
        <w:rPr>
          <w:rFonts w:hint="eastAsia"/>
          <w:lang w:eastAsia="zh-CN"/>
        </w:rPr>
        <w:t xml:space="preserve">n, the signalling is </w:t>
      </w:r>
      <w:r w:rsidR="0055223C">
        <w:rPr>
          <w:lang w:eastAsia="zh-CN"/>
        </w:rPr>
        <w:t>frequent</w:t>
      </w:r>
      <w:r w:rsidR="0055223C">
        <w:rPr>
          <w:rFonts w:hint="eastAsia"/>
          <w:lang w:eastAsia="zh-CN"/>
        </w:rPr>
        <w:t>.</w:t>
      </w:r>
    </w:p>
    <w:p w:rsidR="0055223C" w:rsidRDefault="0055223C" w:rsidP="00A93C9B">
      <w:pPr>
        <w:jc w:val="center"/>
      </w:pPr>
      <w:r>
        <w:object w:dxaOrig="7366" w:dyaOrig="3735">
          <v:shape id="_x0000_i1027" type="#_x0000_t75" style="width:368.5pt;height:187pt" o:ole="">
            <v:imagedata r:id="rId11" o:title=""/>
          </v:shape>
          <o:OLEObject Type="Embed" ProgID="Visio.Drawing.15" ShapeID="_x0000_i1027" DrawAspect="Content" ObjectID="_1580150460" r:id="rId12"/>
        </w:object>
      </w:r>
    </w:p>
    <w:p w:rsidR="0055223C" w:rsidRDefault="0055223C" w:rsidP="0055223C">
      <w:pPr>
        <w:jc w:val="center"/>
        <w:rPr>
          <w:b/>
        </w:rPr>
      </w:pPr>
      <w:r w:rsidRPr="00142043">
        <w:rPr>
          <w:b/>
        </w:rPr>
        <w:t>Figure 2-</w:t>
      </w:r>
      <w:r w:rsidR="00DF5021">
        <w:rPr>
          <w:rFonts w:hint="eastAsia"/>
          <w:b/>
          <w:lang w:eastAsia="zh-CN"/>
        </w:rPr>
        <w:t>1</w:t>
      </w:r>
      <w:r w:rsidRPr="00142043">
        <w:rPr>
          <w:b/>
        </w:rPr>
        <w:t xml:space="preserve"> Carrier activation/deactivation for High Speed train</w:t>
      </w:r>
    </w:p>
    <w:p w:rsidR="0055223C" w:rsidRDefault="0055223C" w:rsidP="0055223C">
      <w:r>
        <w:t>From Figure 2-</w:t>
      </w:r>
      <w:r w:rsidR="00DF5021">
        <w:rPr>
          <w:rFonts w:hint="eastAsia"/>
          <w:lang w:eastAsia="zh-CN"/>
        </w:rPr>
        <w:t>1</w:t>
      </w:r>
      <w:r>
        <w:t xml:space="preserve">, it can be seen that if the high speed trains moves from SCell1 to SCell5, the </w:t>
      </w:r>
      <w:proofErr w:type="spellStart"/>
      <w:r>
        <w:t>SCells</w:t>
      </w:r>
      <w:proofErr w:type="spellEnd"/>
      <w:r>
        <w:t xml:space="preserve"> are individually activated from </w:t>
      </w:r>
      <w:proofErr w:type="spellStart"/>
      <w:r>
        <w:t>SCell</w:t>
      </w:r>
      <w:proofErr w:type="spellEnd"/>
      <w:r>
        <w:t xml:space="preserve"> 1 to </w:t>
      </w:r>
      <w:proofErr w:type="spellStart"/>
      <w:r>
        <w:t>SCell</w:t>
      </w:r>
      <w:proofErr w:type="spellEnd"/>
      <w:r>
        <w:t xml:space="preserve"> 5. </w:t>
      </w:r>
      <w:r w:rsidR="00A93C9B">
        <w:rPr>
          <w:lang w:eastAsia="zh-CN"/>
        </w:rPr>
        <w:t>Conversely</w:t>
      </w:r>
      <w:r>
        <w:t xml:space="preserve">, the </w:t>
      </w:r>
      <w:proofErr w:type="spellStart"/>
      <w:r>
        <w:t>SCell</w:t>
      </w:r>
      <w:proofErr w:type="spellEnd"/>
      <w:r>
        <w:t xml:space="preserve"> is deactivated from </w:t>
      </w:r>
      <w:proofErr w:type="spellStart"/>
      <w:r>
        <w:t>SCell</w:t>
      </w:r>
      <w:proofErr w:type="spellEnd"/>
      <w:r>
        <w:t xml:space="preserve"> 1 to </w:t>
      </w:r>
      <w:proofErr w:type="spellStart"/>
      <w:r>
        <w:t>SCell</w:t>
      </w:r>
      <w:proofErr w:type="spellEnd"/>
      <w:r>
        <w:t xml:space="preserve"> 5. </w:t>
      </w:r>
    </w:p>
    <w:p w:rsidR="00411A8B" w:rsidRPr="00535D6F" w:rsidRDefault="003461ED" w:rsidP="00535D6F">
      <w:pPr>
        <w:rPr>
          <w:lang w:eastAsia="zh-CN"/>
        </w:rPr>
      </w:pPr>
      <w:r w:rsidRPr="00535D6F">
        <w:rPr>
          <w:lang w:eastAsia="zh-CN"/>
        </w:rPr>
        <w:t>I</w:t>
      </w:r>
      <w:r w:rsidRPr="00535D6F">
        <w:rPr>
          <w:rFonts w:hint="eastAsia"/>
          <w:lang w:eastAsia="zh-CN"/>
        </w:rPr>
        <w:t xml:space="preserve">n </w:t>
      </w:r>
      <w:r w:rsidRPr="00535D6F">
        <w:rPr>
          <w:lang w:eastAsia="zh-CN"/>
        </w:rPr>
        <w:t xml:space="preserve">order to reduce the signalling overhead, </w:t>
      </w:r>
      <w:r w:rsidR="00A370E6" w:rsidRPr="00535D6F">
        <w:rPr>
          <w:lang w:eastAsia="zh-CN"/>
        </w:rPr>
        <w:t xml:space="preserve">it </w:t>
      </w:r>
      <w:r w:rsidRPr="00535D6F">
        <w:rPr>
          <w:lang w:eastAsia="zh-CN"/>
        </w:rPr>
        <w:t xml:space="preserve">could </w:t>
      </w:r>
      <w:r w:rsidR="00A370E6" w:rsidRPr="00535D6F">
        <w:rPr>
          <w:lang w:eastAsia="zh-CN"/>
        </w:rPr>
        <w:t xml:space="preserve">be </w:t>
      </w:r>
      <w:r w:rsidRPr="00535D6F">
        <w:rPr>
          <w:lang w:eastAsia="zh-CN"/>
        </w:rPr>
        <w:t>consider</w:t>
      </w:r>
      <w:r w:rsidR="00A370E6" w:rsidRPr="00535D6F">
        <w:rPr>
          <w:lang w:eastAsia="zh-CN"/>
        </w:rPr>
        <w:t>ed</w:t>
      </w:r>
      <w:r w:rsidRPr="00535D6F">
        <w:rPr>
          <w:lang w:eastAsia="zh-CN"/>
        </w:rPr>
        <w:t xml:space="preserve"> to reduce the frequency of the MAC CE being sent. However, </w:t>
      </w:r>
      <w:r w:rsidR="00A370E6" w:rsidRPr="00535D6F">
        <w:rPr>
          <w:lang w:eastAsia="zh-CN"/>
        </w:rPr>
        <w:t>infrequent activation/deactivation MAC CE cannot</w:t>
      </w:r>
      <w:r w:rsidRPr="00535D6F">
        <w:rPr>
          <w:lang w:eastAsia="zh-CN"/>
        </w:rPr>
        <w:t xml:space="preserve"> dynamically match the UE’s traffic volume or the </w:t>
      </w:r>
      <w:proofErr w:type="spellStart"/>
      <w:r w:rsidRPr="00535D6F">
        <w:rPr>
          <w:lang w:eastAsia="zh-CN"/>
        </w:rPr>
        <w:t>SCell’s</w:t>
      </w:r>
      <w:proofErr w:type="spellEnd"/>
      <w:r w:rsidRPr="00535D6F">
        <w:rPr>
          <w:lang w:eastAsia="zh-CN"/>
        </w:rPr>
        <w:t xml:space="preserve"> radio condition</w:t>
      </w:r>
      <w:r w:rsidR="00540E84" w:rsidRPr="00535D6F">
        <w:rPr>
          <w:lang w:eastAsia="zh-CN"/>
        </w:rPr>
        <w:t>.</w:t>
      </w:r>
      <w:r w:rsidR="00A370E6" w:rsidRPr="00535D6F">
        <w:rPr>
          <w:lang w:eastAsia="zh-CN"/>
        </w:rPr>
        <w:t xml:space="preserve"> </w:t>
      </w:r>
      <w:r w:rsidR="00540E84" w:rsidRPr="00535D6F">
        <w:rPr>
          <w:lang w:eastAsia="zh-CN"/>
        </w:rPr>
        <w:t>This</w:t>
      </w:r>
      <w:r w:rsidR="00A370E6" w:rsidRPr="00535D6F">
        <w:rPr>
          <w:lang w:eastAsia="zh-CN"/>
        </w:rPr>
        <w:t xml:space="preserve"> could lead to more UE power consumption on PDCCH monitoring on </w:t>
      </w:r>
      <w:r w:rsidR="00540E84" w:rsidRPr="00535D6F">
        <w:rPr>
          <w:lang w:eastAsia="zh-CN"/>
        </w:rPr>
        <w:t xml:space="preserve">some </w:t>
      </w:r>
      <w:r w:rsidR="00A370E6" w:rsidRPr="00535D6F">
        <w:rPr>
          <w:lang w:eastAsia="zh-CN"/>
        </w:rPr>
        <w:t xml:space="preserve">activated </w:t>
      </w:r>
      <w:proofErr w:type="spellStart"/>
      <w:r w:rsidR="00A370E6" w:rsidRPr="00535D6F">
        <w:rPr>
          <w:lang w:eastAsia="zh-CN"/>
        </w:rPr>
        <w:t>SCells</w:t>
      </w:r>
      <w:proofErr w:type="spellEnd"/>
      <w:r w:rsidR="00A370E6" w:rsidRPr="00535D6F">
        <w:rPr>
          <w:lang w:eastAsia="zh-CN"/>
        </w:rPr>
        <w:t xml:space="preserve"> which should be deactivated </w:t>
      </w:r>
      <w:r w:rsidR="00540E84" w:rsidRPr="00535D6F">
        <w:rPr>
          <w:lang w:eastAsia="zh-CN"/>
        </w:rPr>
        <w:t xml:space="preserve">e.g. </w:t>
      </w:r>
      <w:r w:rsidR="00A370E6" w:rsidRPr="00535D6F">
        <w:rPr>
          <w:lang w:eastAsia="zh-CN"/>
        </w:rPr>
        <w:t xml:space="preserve">due to bad radio conditions, or </w:t>
      </w:r>
      <w:proofErr w:type="spellStart"/>
      <w:r w:rsidR="00A370E6" w:rsidRPr="00535D6F">
        <w:rPr>
          <w:lang w:eastAsia="zh-CN"/>
        </w:rPr>
        <w:t>SCell</w:t>
      </w:r>
      <w:proofErr w:type="spellEnd"/>
      <w:r w:rsidR="00A370E6" w:rsidRPr="00535D6F">
        <w:rPr>
          <w:lang w:eastAsia="zh-CN"/>
        </w:rPr>
        <w:t xml:space="preserve"> load imbalance if some </w:t>
      </w:r>
      <w:proofErr w:type="spellStart"/>
      <w:r w:rsidR="00A370E6" w:rsidRPr="00535D6F">
        <w:rPr>
          <w:lang w:eastAsia="zh-CN"/>
        </w:rPr>
        <w:t>SCells</w:t>
      </w:r>
      <w:proofErr w:type="spellEnd"/>
      <w:r w:rsidR="00A370E6" w:rsidRPr="00535D6F">
        <w:rPr>
          <w:lang w:eastAsia="zh-CN"/>
        </w:rPr>
        <w:t xml:space="preserve"> are not activated quickly when traffic volume</w:t>
      </w:r>
      <w:r w:rsidR="00540E84" w:rsidRPr="00535D6F">
        <w:rPr>
          <w:lang w:eastAsia="zh-CN"/>
        </w:rPr>
        <w:t xml:space="preserve"> arrives</w:t>
      </w:r>
      <w:r w:rsidRPr="00535D6F">
        <w:rPr>
          <w:lang w:eastAsia="zh-CN"/>
        </w:rPr>
        <w:t xml:space="preserve">. </w:t>
      </w:r>
      <w:r w:rsidR="00540E84" w:rsidRPr="00535D6F">
        <w:rPr>
          <w:lang w:eastAsia="zh-CN"/>
        </w:rPr>
        <w:t xml:space="preserve">Thus it is not preferred to reduce the transmission frequency of the activation/deactivation MAC CE. </w:t>
      </w:r>
    </w:p>
    <w:p w:rsidR="003461ED" w:rsidRPr="00535D6F" w:rsidRDefault="003461ED" w:rsidP="00535D6F">
      <w:pPr>
        <w:rPr>
          <w:lang w:eastAsia="zh-CN"/>
        </w:rPr>
      </w:pPr>
      <w:r w:rsidRPr="00535D6F">
        <w:rPr>
          <w:lang w:eastAsia="zh-CN"/>
        </w:rPr>
        <w:t>An alternative is to reduce the size of the activation/deactivation MAC CE</w:t>
      </w:r>
      <w:r w:rsidR="00540E84" w:rsidRPr="00535D6F">
        <w:rPr>
          <w:lang w:eastAsia="zh-CN"/>
        </w:rPr>
        <w:t xml:space="preserve"> by e.g. group based activation/deactivation. In the group based activation/deactivation, the </w:t>
      </w:r>
      <w:proofErr w:type="spellStart"/>
      <w:r w:rsidR="00540E84" w:rsidRPr="00535D6F">
        <w:rPr>
          <w:lang w:eastAsia="zh-CN"/>
        </w:rPr>
        <w:t>SCells</w:t>
      </w:r>
      <w:proofErr w:type="spellEnd"/>
      <w:r w:rsidR="00540E84" w:rsidRPr="00535D6F">
        <w:rPr>
          <w:lang w:eastAsia="zh-CN"/>
        </w:rPr>
        <w:t xml:space="preserve"> can be configured into groups, e.g. by an RRC message, and each group is configured with a group ID. Then the activation/deactivation MAC CE could just indicate the group ID to be </w:t>
      </w:r>
      <w:proofErr w:type="gramStart"/>
      <w:r w:rsidR="00540E84" w:rsidRPr="00535D6F">
        <w:rPr>
          <w:lang w:eastAsia="zh-CN"/>
        </w:rPr>
        <w:t>activated/deactivated</w:t>
      </w:r>
      <w:proofErr w:type="gramEnd"/>
      <w:r w:rsidR="00540E84" w:rsidRPr="00535D6F">
        <w:rPr>
          <w:lang w:eastAsia="zh-CN"/>
        </w:rPr>
        <w:t xml:space="preserve">. When the UE receives the MAC CE to activate/deactivate </w:t>
      </w:r>
      <w:r w:rsidR="006D2E04" w:rsidRPr="00535D6F">
        <w:rPr>
          <w:lang w:eastAsia="zh-CN"/>
        </w:rPr>
        <w:t>one or more</w:t>
      </w:r>
      <w:r w:rsidR="00540E84" w:rsidRPr="00535D6F">
        <w:rPr>
          <w:lang w:eastAsia="zh-CN"/>
        </w:rPr>
        <w:t xml:space="preserve"> group</w:t>
      </w:r>
      <w:r w:rsidR="006D2E04" w:rsidRPr="00535D6F">
        <w:rPr>
          <w:lang w:eastAsia="zh-CN"/>
        </w:rPr>
        <w:t>s</w:t>
      </w:r>
      <w:r w:rsidR="00540E84" w:rsidRPr="00535D6F">
        <w:rPr>
          <w:lang w:eastAsia="zh-CN"/>
        </w:rPr>
        <w:t xml:space="preserve">, it will activate/deactivate all the </w:t>
      </w:r>
      <w:proofErr w:type="spellStart"/>
      <w:r w:rsidR="00540E84" w:rsidRPr="00535D6F">
        <w:rPr>
          <w:lang w:eastAsia="zh-CN"/>
        </w:rPr>
        <w:t>SCells</w:t>
      </w:r>
      <w:proofErr w:type="spellEnd"/>
      <w:r w:rsidR="00540E84" w:rsidRPr="00535D6F">
        <w:rPr>
          <w:lang w:eastAsia="zh-CN"/>
        </w:rPr>
        <w:t xml:space="preserve"> belonging to the group</w:t>
      </w:r>
      <w:r w:rsidR="006D2E04" w:rsidRPr="00535D6F">
        <w:rPr>
          <w:lang w:eastAsia="zh-CN"/>
        </w:rPr>
        <w:t>(s)</w:t>
      </w:r>
      <w:r w:rsidR="00540E84" w:rsidRPr="00535D6F">
        <w:rPr>
          <w:lang w:eastAsia="zh-CN"/>
        </w:rPr>
        <w:t xml:space="preserve">. How to do the grouping could depend on the </w:t>
      </w:r>
      <w:proofErr w:type="spellStart"/>
      <w:r w:rsidR="00540E84" w:rsidRPr="00535D6F">
        <w:rPr>
          <w:lang w:eastAsia="zh-CN"/>
        </w:rPr>
        <w:t>eNB’s</w:t>
      </w:r>
      <w:proofErr w:type="spellEnd"/>
      <w:r w:rsidR="00540E84" w:rsidRPr="00535D6F">
        <w:rPr>
          <w:lang w:eastAsia="zh-CN"/>
        </w:rPr>
        <w:t xml:space="preserve"> implementation, e.g. based on the cell deployment, location, measurements and so on.</w:t>
      </w:r>
    </w:p>
    <w:p w:rsidR="00540E84" w:rsidRPr="00535D6F" w:rsidRDefault="006D2E04" w:rsidP="00535D6F">
      <w:pPr>
        <w:rPr>
          <w:lang w:eastAsia="zh-CN"/>
        </w:rPr>
      </w:pPr>
      <w:r w:rsidRPr="00535D6F">
        <w:rPr>
          <w:lang w:eastAsia="zh-CN"/>
        </w:rPr>
        <w:t>The group based activation/deactivation MAC CE could be defined as following:</w:t>
      </w:r>
    </w:p>
    <w:p w:rsidR="00B11942" w:rsidRPr="00B11942" w:rsidRDefault="006D2E04" w:rsidP="00535D6F">
      <w:pPr>
        <w:rPr>
          <w:b/>
          <w:lang w:eastAsia="zh-CN"/>
        </w:rPr>
      </w:pPr>
      <w:r w:rsidRPr="00B11942">
        <w:rPr>
          <w:b/>
          <w:lang w:eastAsia="zh-CN"/>
        </w:rPr>
        <w:t xml:space="preserve">Option 1: Bitmap of group IDs. </w:t>
      </w:r>
    </w:p>
    <w:p w:rsidR="00E73833" w:rsidRDefault="00910B3E" w:rsidP="00B81B7A">
      <w:pPr>
        <w:rPr>
          <w:lang w:eastAsia="zh-CN"/>
        </w:rPr>
      </w:pPr>
      <w:r w:rsidRPr="00535D6F">
        <w:rPr>
          <w:lang w:eastAsia="zh-CN"/>
        </w:rPr>
        <w:t xml:space="preserve">For example, if there are 8 groups, we could define a </w:t>
      </w:r>
      <w:r w:rsidR="00652CE4" w:rsidRPr="00535D6F">
        <w:rPr>
          <w:lang w:eastAsia="zh-CN"/>
        </w:rPr>
        <w:t>one-octet</w:t>
      </w:r>
      <w:r w:rsidRPr="00535D6F">
        <w:rPr>
          <w:lang w:eastAsia="zh-CN"/>
        </w:rPr>
        <w:t xml:space="preserve"> bitmap to indicating the activation/deactivation status of the 8 groups, as show in Figure 1. This is similar to t</w:t>
      </w:r>
      <w:r w:rsidR="006D2E04" w:rsidRPr="00535D6F">
        <w:rPr>
          <w:lang w:eastAsia="zh-CN"/>
        </w:rPr>
        <w:t>he current design of activation/deactivation MAC CE</w:t>
      </w:r>
      <w:r w:rsidRPr="00535D6F">
        <w:rPr>
          <w:lang w:eastAsia="zh-CN"/>
        </w:rPr>
        <w:t xml:space="preserve">, with </w:t>
      </w:r>
      <w:r w:rsidR="006D2E04" w:rsidRPr="00535D6F">
        <w:rPr>
          <w:lang w:eastAsia="zh-CN"/>
        </w:rPr>
        <w:t>group ID</w:t>
      </w:r>
      <w:r w:rsidRPr="00535D6F">
        <w:rPr>
          <w:lang w:eastAsia="zh-CN"/>
        </w:rPr>
        <w:t xml:space="preserve"> replacing cell index. If there are less than 8 groups, we could add </w:t>
      </w:r>
      <w:r w:rsidR="00E8023E" w:rsidRPr="00535D6F">
        <w:rPr>
          <w:lang w:eastAsia="zh-CN"/>
        </w:rPr>
        <w:t>reserved</w:t>
      </w:r>
      <w:r w:rsidRPr="00535D6F">
        <w:rPr>
          <w:lang w:eastAsia="zh-CN"/>
        </w:rPr>
        <w:t xml:space="preserve"> bit in it. </w:t>
      </w:r>
    </w:p>
    <w:p w:rsidR="00B11942" w:rsidRPr="00535D6F" w:rsidRDefault="00B11942" w:rsidP="00E73833">
      <w:pPr>
        <w:jc w:val="center"/>
        <w:rPr>
          <w:lang w:eastAsia="zh-CN"/>
        </w:rPr>
      </w:pPr>
      <w:r>
        <w:object w:dxaOrig="5250" w:dyaOrig="675">
          <v:shape id="_x0000_i1028" type="#_x0000_t75" style="width:262.5pt;height:34pt" o:ole="">
            <v:imagedata r:id="rId13" o:title=""/>
          </v:shape>
          <o:OLEObject Type="Embed" ProgID="Visio.Drawing.11" ShapeID="_x0000_i1028" DrawAspect="Content" ObjectID="_1580150461" r:id="rId14"/>
        </w:object>
      </w:r>
    </w:p>
    <w:p w:rsidR="00E73833" w:rsidRPr="00E73833" w:rsidRDefault="00E73833" w:rsidP="00E73833">
      <w:pPr>
        <w:jc w:val="center"/>
        <w:rPr>
          <w:b/>
          <w:noProof/>
          <w:lang w:eastAsia="zh-CN"/>
        </w:rPr>
      </w:pPr>
      <w:r w:rsidRPr="00E73833">
        <w:rPr>
          <w:b/>
        </w:rPr>
        <w:t>Fig</w:t>
      </w:r>
      <w:r w:rsidRPr="00E73833">
        <w:rPr>
          <w:rFonts w:hint="eastAsia"/>
          <w:b/>
          <w:lang w:eastAsia="zh-CN"/>
        </w:rPr>
        <w:t xml:space="preserve">ure 1 </w:t>
      </w:r>
      <w:r w:rsidRPr="00E73833">
        <w:rPr>
          <w:rFonts w:eastAsia="Malgun Gothic"/>
          <w:b/>
          <w:noProof/>
        </w:rPr>
        <w:t>Activation/Deactivation MAC control element</w:t>
      </w:r>
      <w:r w:rsidRPr="00E73833">
        <w:rPr>
          <w:rFonts w:hint="eastAsia"/>
          <w:b/>
          <w:noProof/>
          <w:lang w:eastAsia="zh-CN"/>
        </w:rPr>
        <w:t xml:space="preserve"> for CC group</w:t>
      </w:r>
    </w:p>
    <w:p w:rsidR="00B11942" w:rsidRPr="00B11942" w:rsidRDefault="006D2E04" w:rsidP="00535D6F">
      <w:pPr>
        <w:rPr>
          <w:b/>
          <w:lang w:eastAsia="zh-CN"/>
        </w:rPr>
      </w:pPr>
      <w:r w:rsidRPr="00B11942">
        <w:rPr>
          <w:b/>
          <w:lang w:eastAsia="zh-CN"/>
        </w:rPr>
        <w:t xml:space="preserve">Option 2: Explicitly indicating group IDs and the status of the groups. </w:t>
      </w:r>
    </w:p>
    <w:p w:rsidR="006D2E04" w:rsidRPr="00535D6F" w:rsidRDefault="00E8023E" w:rsidP="00535D6F">
      <w:pPr>
        <w:rPr>
          <w:lang w:eastAsia="zh-CN"/>
        </w:rPr>
      </w:pPr>
      <w:r w:rsidRPr="00535D6F">
        <w:rPr>
          <w:lang w:eastAsia="zh-CN"/>
        </w:rPr>
        <w:lastRenderedPageBreak/>
        <w:t xml:space="preserve">For example, one group can be </w:t>
      </w:r>
      <w:r w:rsidR="006D2E04" w:rsidRPr="00535D6F">
        <w:rPr>
          <w:lang w:eastAsia="zh-CN"/>
        </w:rPr>
        <w:t>indicated in the MAC CE</w:t>
      </w:r>
      <w:r w:rsidRPr="00535D6F">
        <w:rPr>
          <w:lang w:eastAsia="zh-CN"/>
        </w:rPr>
        <w:t>, as shown in Figure 2</w:t>
      </w:r>
      <w:r w:rsidR="006D2E04" w:rsidRPr="00535D6F">
        <w:rPr>
          <w:lang w:eastAsia="zh-CN"/>
        </w:rPr>
        <w:t xml:space="preserve">. </w:t>
      </w:r>
      <w:r w:rsidRPr="00535D6F">
        <w:rPr>
          <w:lang w:eastAsia="zh-CN"/>
        </w:rPr>
        <w:t xml:space="preserve">The </w:t>
      </w:r>
      <w:proofErr w:type="spellStart"/>
      <w:r w:rsidR="006D2E04" w:rsidRPr="00535D6F">
        <w:rPr>
          <w:lang w:eastAsia="zh-CN"/>
        </w:rPr>
        <w:t>Ind</w:t>
      </w:r>
      <w:proofErr w:type="spellEnd"/>
      <w:r w:rsidRPr="00535D6F">
        <w:rPr>
          <w:lang w:eastAsia="zh-CN"/>
        </w:rPr>
        <w:t xml:space="preserve"> field</w:t>
      </w:r>
      <w:r w:rsidR="006D2E04" w:rsidRPr="00535D6F">
        <w:rPr>
          <w:lang w:eastAsia="zh-CN"/>
        </w:rPr>
        <w:t xml:space="preserve"> indicat</w:t>
      </w:r>
      <w:r w:rsidRPr="00535D6F">
        <w:rPr>
          <w:lang w:eastAsia="zh-CN"/>
        </w:rPr>
        <w:t xml:space="preserve">es activation or deactivation and the </w:t>
      </w:r>
      <w:r w:rsidR="006D2E04" w:rsidRPr="00535D6F">
        <w:rPr>
          <w:lang w:eastAsia="zh-CN"/>
        </w:rPr>
        <w:t>Group ID</w:t>
      </w:r>
      <w:r w:rsidRPr="00535D6F">
        <w:rPr>
          <w:lang w:eastAsia="zh-CN"/>
        </w:rPr>
        <w:t xml:space="preserve"> field </w:t>
      </w:r>
      <w:r w:rsidR="006D2E04" w:rsidRPr="00535D6F">
        <w:rPr>
          <w:lang w:eastAsia="zh-CN"/>
        </w:rPr>
        <w:t>indicat</w:t>
      </w:r>
      <w:r w:rsidRPr="00535D6F">
        <w:rPr>
          <w:lang w:eastAsia="zh-CN"/>
        </w:rPr>
        <w:t>es</w:t>
      </w:r>
      <w:r w:rsidR="006D2E04" w:rsidRPr="00535D6F">
        <w:rPr>
          <w:lang w:eastAsia="zh-CN"/>
        </w:rPr>
        <w:t xml:space="preserve"> the group ID to be activated or deactivated</w:t>
      </w:r>
    </w:p>
    <w:p w:rsidR="006D2E04" w:rsidRPr="001D558B" w:rsidRDefault="0037045F" w:rsidP="001D558B">
      <w:pPr>
        <w:jc w:val="center"/>
        <w:rPr>
          <w:b/>
          <w:lang w:eastAsia="zh-CN"/>
        </w:rPr>
      </w:pPr>
      <w:r>
        <w:rPr>
          <w:b/>
          <w:noProof/>
          <w:lang w:val="en-US" w:eastAsia="zh-CN"/>
        </w:rPr>
        <w:drawing>
          <wp:inline distT="0" distB="0" distL="0" distR="0">
            <wp:extent cx="2346960" cy="327660"/>
            <wp:effectExtent l="19050" t="0" r="0" b="0"/>
            <wp:docPr id="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E04" w:rsidRPr="001D558B" w:rsidRDefault="006D2E04" w:rsidP="001D558B">
      <w:pPr>
        <w:jc w:val="center"/>
        <w:rPr>
          <w:b/>
          <w:lang w:eastAsia="zh-CN"/>
        </w:rPr>
      </w:pPr>
      <w:r w:rsidRPr="001D558B">
        <w:rPr>
          <w:rFonts w:hint="eastAsia"/>
          <w:b/>
          <w:lang w:eastAsia="zh-CN"/>
        </w:rPr>
        <w:t>Figure 2</w:t>
      </w:r>
      <w:r w:rsidR="00E8023E" w:rsidRPr="001D558B">
        <w:rPr>
          <w:b/>
          <w:lang w:eastAsia="zh-CN"/>
        </w:rPr>
        <w:t xml:space="preserve"> MAC CE design option 2</w:t>
      </w:r>
    </w:p>
    <w:p w:rsidR="006D2E04" w:rsidRPr="00535D6F" w:rsidRDefault="00652CE4" w:rsidP="00535D6F">
      <w:pPr>
        <w:rPr>
          <w:lang w:eastAsia="zh-CN"/>
        </w:rPr>
      </w:pPr>
      <w:r w:rsidRPr="00535D6F">
        <w:rPr>
          <w:lang w:eastAsia="zh-CN"/>
        </w:rPr>
        <w:t>W</w:t>
      </w:r>
      <w:r w:rsidRPr="00535D6F">
        <w:rPr>
          <w:rFonts w:hint="eastAsia"/>
          <w:lang w:eastAsia="zh-CN"/>
        </w:rPr>
        <w:t xml:space="preserve">ith </w:t>
      </w:r>
      <w:r w:rsidRPr="00535D6F">
        <w:rPr>
          <w:lang w:eastAsia="zh-CN"/>
        </w:rPr>
        <w:t>the above option</w:t>
      </w:r>
      <w:r w:rsidR="003473EF" w:rsidRPr="00535D6F">
        <w:rPr>
          <w:lang w:eastAsia="zh-CN"/>
        </w:rPr>
        <w:t>s</w:t>
      </w:r>
      <w:r w:rsidRPr="00535D6F">
        <w:rPr>
          <w:lang w:eastAsia="zh-CN"/>
        </w:rPr>
        <w:t xml:space="preserve">, the size of the group based activation/deactivation MAC CE can be kept as small as one octet. </w:t>
      </w:r>
      <w:r w:rsidR="003473EF" w:rsidRPr="00535D6F">
        <w:rPr>
          <w:lang w:eastAsia="zh-CN"/>
        </w:rPr>
        <w:t>Thus in the CA operation with</w:t>
      </w:r>
      <w:r w:rsidRPr="00535D6F">
        <w:rPr>
          <w:lang w:eastAsia="zh-CN"/>
        </w:rPr>
        <w:t xml:space="preserve"> frequent </w:t>
      </w:r>
      <w:proofErr w:type="spellStart"/>
      <w:r w:rsidR="003473EF" w:rsidRPr="00535D6F">
        <w:rPr>
          <w:lang w:eastAsia="zh-CN"/>
        </w:rPr>
        <w:t>SCell</w:t>
      </w:r>
      <w:proofErr w:type="spellEnd"/>
      <w:r w:rsidR="003473EF" w:rsidRPr="00535D6F">
        <w:rPr>
          <w:lang w:eastAsia="zh-CN"/>
        </w:rPr>
        <w:t xml:space="preserve"> </w:t>
      </w:r>
      <w:r w:rsidRPr="00535D6F">
        <w:rPr>
          <w:lang w:eastAsia="zh-CN"/>
        </w:rPr>
        <w:t xml:space="preserve">activation/deactivation, the </w:t>
      </w:r>
      <w:proofErr w:type="spellStart"/>
      <w:r w:rsidRPr="00535D6F">
        <w:rPr>
          <w:lang w:eastAsia="zh-CN"/>
        </w:rPr>
        <w:t>signaling</w:t>
      </w:r>
      <w:proofErr w:type="spellEnd"/>
      <w:r w:rsidRPr="00535D6F">
        <w:rPr>
          <w:lang w:eastAsia="zh-CN"/>
        </w:rPr>
        <w:t xml:space="preserve"> overhead of the MAC CE could be kept relatively low. </w:t>
      </w:r>
    </w:p>
    <w:p w:rsidR="00DF5021" w:rsidRPr="00DF5021" w:rsidRDefault="00C063F0" w:rsidP="00B81B7A">
      <w:pPr>
        <w:rPr>
          <w:rFonts w:ascii="Arial" w:hAnsi="Arial" w:cs="Arial"/>
          <w:b/>
          <w:lang w:eastAsia="zh-CN"/>
        </w:rPr>
      </w:pPr>
      <w:r w:rsidRPr="00B11942">
        <w:rPr>
          <w:rFonts w:hint="eastAsia"/>
          <w:b/>
          <w:lang w:eastAsia="zh-CN"/>
        </w:rPr>
        <w:t xml:space="preserve">Proposal: Group based </w:t>
      </w:r>
      <w:r w:rsidRPr="00B11942">
        <w:rPr>
          <w:b/>
          <w:lang w:eastAsia="zh-CN"/>
        </w:rPr>
        <w:t xml:space="preserve">activation/deactivation can be considered </w:t>
      </w:r>
      <w:r w:rsidR="0007420C">
        <w:rPr>
          <w:b/>
          <w:lang w:eastAsia="zh-CN"/>
        </w:rPr>
        <w:t xml:space="preserve">in order </w:t>
      </w:r>
      <w:r w:rsidRPr="00B11942">
        <w:rPr>
          <w:b/>
          <w:lang w:eastAsia="zh-CN"/>
        </w:rPr>
        <w:t xml:space="preserve">to reduce the </w:t>
      </w:r>
      <w:proofErr w:type="spellStart"/>
      <w:r w:rsidRPr="00B11942">
        <w:rPr>
          <w:b/>
          <w:lang w:eastAsia="zh-CN"/>
        </w:rPr>
        <w:t>signaling</w:t>
      </w:r>
      <w:proofErr w:type="spellEnd"/>
      <w:r w:rsidRPr="00B11942">
        <w:rPr>
          <w:b/>
          <w:lang w:eastAsia="zh-CN"/>
        </w:rPr>
        <w:t xml:space="preserve"> overhead of </w:t>
      </w:r>
      <w:proofErr w:type="spellStart"/>
      <w:r w:rsidRPr="00B11942">
        <w:rPr>
          <w:b/>
          <w:lang w:eastAsia="zh-CN"/>
        </w:rPr>
        <w:t>SCell</w:t>
      </w:r>
      <w:proofErr w:type="spellEnd"/>
      <w:r w:rsidRPr="00B11942">
        <w:rPr>
          <w:b/>
          <w:lang w:eastAsia="zh-CN"/>
        </w:rPr>
        <w:t xml:space="preserve"> activation/deactivation. </w:t>
      </w:r>
    </w:p>
    <w:p w:rsidR="002957F1" w:rsidRPr="00A20832" w:rsidRDefault="0065053C" w:rsidP="002957F1">
      <w:pPr>
        <w:pStyle w:val="1"/>
        <w:rPr>
          <w:rFonts w:cs="Arial"/>
          <w:lang w:val="en-US" w:eastAsia="ko-KR"/>
        </w:rPr>
      </w:pPr>
      <w:r w:rsidRPr="00A20832">
        <w:rPr>
          <w:rFonts w:cs="Arial"/>
          <w:lang w:val="en-US" w:eastAsia="ko-KR"/>
        </w:rPr>
        <w:t>Conclusion</w:t>
      </w:r>
    </w:p>
    <w:p w:rsidR="00805351" w:rsidRPr="00DF5021" w:rsidRDefault="002957F1" w:rsidP="00805351">
      <w:pPr>
        <w:rPr>
          <w:lang w:eastAsia="zh-CN"/>
        </w:rPr>
      </w:pPr>
      <w:r w:rsidRPr="00DF5021">
        <w:rPr>
          <w:lang w:eastAsia="zh-CN"/>
        </w:rPr>
        <w:t>In this document,</w:t>
      </w:r>
      <w:r w:rsidR="00805351" w:rsidRPr="00DF5021">
        <w:rPr>
          <w:lang w:eastAsia="zh-CN"/>
        </w:rPr>
        <w:t xml:space="preserve"> </w:t>
      </w:r>
      <w:r w:rsidR="003473EF" w:rsidRPr="00DF5021">
        <w:rPr>
          <w:lang w:eastAsia="zh-CN"/>
        </w:rPr>
        <w:t xml:space="preserve">we have discussed how to reduce the signalling overhead of </w:t>
      </w:r>
      <w:proofErr w:type="spellStart"/>
      <w:r w:rsidR="003473EF" w:rsidRPr="00DF5021">
        <w:rPr>
          <w:lang w:eastAsia="zh-CN"/>
        </w:rPr>
        <w:t>SCell</w:t>
      </w:r>
      <w:proofErr w:type="spellEnd"/>
      <w:r w:rsidR="003473EF" w:rsidRPr="00DF5021">
        <w:rPr>
          <w:lang w:eastAsia="zh-CN"/>
        </w:rPr>
        <w:t xml:space="preserve"> activa</w:t>
      </w:r>
      <w:r w:rsidR="007C49B5" w:rsidRPr="00DF5021">
        <w:rPr>
          <w:lang w:eastAsia="zh-CN"/>
        </w:rPr>
        <w:t xml:space="preserve">tion/deactivation and prefer to reduce the size of activation/deactivation MAC CE. </w:t>
      </w:r>
      <w:r w:rsidR="00C926A2" w:rsidRPr="00DF5021">
        <w:rPr>
          <w:lang w:eastAsia="zh-CN"/>
        </w:rPr>
        <w:t>W</w:t>
      </w:r>
      <w:r w:rsidR="007C49B5" w:rsidRPr="00DF5021">
        <w:rPr>
          <w:lang w:eastAsia="zh-CN"/>
        </w:rPr>
        <w:t xml:space="preserve">e have the following proposal: </w:t>
      </w:r>
    </w:p>
    <w:p w:rsidR="00123BC5" w:rsidRPr="000F6502" w:rsidRDefault="00C063F0" w:rsidP="00123BC5">
      <w:pPr>
        <w:rPr>
          <w:b/>
        </w:rPr>
      </w:pPr>
      <w:r w:rsidRPr="000F6502">
        <w:rPr>
          <w:rFonts w:eastAsia="MS Mincho"/>
          <w:b/>
          <w:lang w:val="en-US"/>
        </w:rPr>
        <w:t xml:space="preserve">Proposal: Group based activation/deactivation can be considered to reduce the signaling overhead of </w:t>
      </w:r>
      <w:proofErr w:type="spellStart"/>
      <w:r w:rsidRPr="000F6502">
        <w:rPr>
          <w:rFonts w:eastAsia="MS Mincho"/>
          <w:b/>
          <w:lang w:val="en-US"/>
        </w:rPr>
        <w:t>SCell</w:t>
      </w:r>
      <w:proofErr w:type="spellEnd"/>
      <w:r w:rsidRPr="000F6502">
        <w:rPr>
          <w:rFonts w:eastAsia="MS Mincho"/>
          <w:b/>
          <w:lang w:val="en-US"/>
        </w:rPr>
        <w:t xml:space="preserve"> activation/deactivation. </w:t>
      </w:r>
    </w:p>
    <w:p w:rsidR="002957F1" w:rsidRPr="00A20832" w:rsidRDefault="002957F1" w:rsidP="002957F1">
      <w:pPr>
        <w:pStyle w:val="1"/>
        <w:rPr>
          <w:rFonts w:cs="Arial"/>
          <w:lang w:val="en-US" w:eastAsia="ko-KR"/>
        </w:rPr>
      </w:pPr>
      <w:r w:rsidRPr="00A20832">
        <w:rPr>
          <w:rFonts w:cs="Arial"/>
          <w:lang w:val="en-US" w:eastAsia="ko-KR"/>
        </w:rPr>
        <w:t>References</w:t>
      </w:r>
    </w:p>
    <w:p w:rsidR="00EF02B1" w:rsidRPr="00A20832" w:rsidRDefault="002957F1" w:rsidP="00EF02B1">
      <w:pPr>
        <w:rPr>
          <w:rFonts w:ascii="Arial" w:hAnsi="Arial" w:cs="Arial"/>
          <w:lang w:eastAsia="zh-CN"/>
        </w:rPr>
      </w:pPr>
      <w:r w:rsidRPr="00A20832">
        <w:rPr>
          <w:rFonts w:ascii="Arial" w:hAnsi="Arial" w:cs="Arial"/>
          <w:lang w:val="en-US" w:eastAsia="ko-KR"/>
        </w:rPr>
        <w:t>[1]</w:t>
      </w:r>
      <w:r w:rsidR="0065053C" w:rsidRPr="00A20832">
        <w:rPr>
          <w:rFonts w:ascii="Arial" w:hAnsi="Arial" w:cs="Arial"/>
          <w:lang w:val="en-US" w:eastAsia="ko-KR"/>
        </w:rPr>
        <w:t xml:space="preserve"> </w:t>
      </w:r>
      <w:r w:rsidR="00805351">
        <w:rPr>
          <w:rFonts w:ascii="Arial" w:hAnsi="Arial" w:cs="Arial"/>
          <w:lang w:val="en-US" w:eastAsia="ko-KR"/>
        </w:rPr>
        <w:t xml:space="preserve">RP-170805, New WID on </w:t>
      </w:r>
      <w:r w:rsidR="00805351" w:rsidRPr="00805351">
        <w:rPr>
          <w:rFonts w:ascii="Arial" w:hAnsi="Arial" w:cs="Arial"/>
          <w:lang w:val="en-US" w:eastAsia="ko-KR"/>
        </w:rPr>
        <w:t>Enhancing CA Utilization</w:t>
      </w:r>
      <w:r w:rsidR="00805351">
        <w:rPr>
          <w:rFonts w:ascii="Arial" w:hAnsi="Arial" w:cs="Arial"/>
          <w:lang w:val="en-US" w:eastAsia="ko-KR"/>
        </w:rPr>
        <w:t xml:space="preserve">, </w:t>
      </w:r>
      <w:r w:rsidR="00805351" w:rsidRPr="00805351">
        <w:rPr>
          <w:rFonts w:ascii="Arial" w:hAnsi="Arial" w:cs="Arial"/>
          <w:lang w:val="en-US" w:eastAsia="ko-KR"/>
        </w:rPr>
        <w:t>Nokia, Alcatel-Lucent Shanghai Bell</w:t>
      </w:r>
      <w:r w:rsidR="00805351">
        <w:rPr>
          <w:rFonts w:ascii="Arial" w:hAnsi="Arial" w:cs="Arial"/>
          <w:lang w:val="en-US" w:eastAsia="ko-KR"/>
        </w:rPr>
        <w:t>, RAN#75</w:t>
      </w:r>
    </w:p>
    <w:p w:rsidR="00354FCB" w:rsidRPr="00411A8B" w:rsidRDefault="00411A8B" w:rsidP="0065053C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[2] TS36.321</w:t>
      </w:r>
      <w:r>
        <w:rPr>
          <w:rFonts w:ascii="Arial" w:hAnsi="Arial" w:cs="Arial"/>
          <w:lang w:eastAsia="zh-CN"/>
        </w:rPr>
        <w:t>v</w:t>
      </w:r>
      <w:r>
        <w:rPr>
          <w:rFonts w:ascii="Arial" w:hAnsi="Arial" w:cs="Arial" w:hint="eastAsia"/>
          <w:lang w:eastAsia="zh-CN"/>
        </w:rPr>
        <w:t>e10,</w:t>
      </w:r>
      <w:r>
        <w:rPr>
          <w:rFonts w:ascii="Arial" w:hAnsi="Arial" w:cs="Arial"/>
          <w:lang w:eastAsia="zh-CN"/>
        </w:rPr>
        <w:t xml:space="preserve"> E-UTRA </w:t>
      </w:r>
      <w:r w:rsidRPr="00411A8B">
        <w:rPr>
          <w:rFonts w:ascii="Arial" w:hAnsi="Arial" w:cs="Arial"/>
          <w:lang w:eastAsia="zh-CN"/>
        </w:rPr>
        <w:t>Medium Access Control (MAC) protocol specification</w:t>
      </w:r>
      <w:r>
        <w:rPr>
          <w:rFonts w:ascii="Arial" w:hAnsi="Arial" w:cs="Arial"/>
          <w:lang w:eastAsia="zh-CN"/>
        </w:rPr>
        <w:t>, Release 14</w:t>
      </w:r>
    </w:p>
    <w:sectPr w:rsidR="00354FCB" w:rsidRPr="00411A8B" w:rsidSect="00B3123B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7CB" w:rsidRDefault="00BD07CB" w:rsidP="009A4F99">
      <w:pPr>
        <w:spacing w:after="0"/>
      </w:pPr>
      <w:r>
        <w:separator/>
      </w:r>
    </w:p>
  </w:endnote>
  <w:endnote w:type="continuationSeparator" w:id="0">
    <w:p w:rsidR="00BD07CB" w:rsidRDefault="00BD07CB" w:rsidP="009A4F9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7CB" w:rsidRDefault="00BD07CB" w:rsidP="009A4F99">
      <w:pPr>
        <w:spacing w:after="0"/>
      </w:pPr>
      <w:r>
        <w:separator/>
      </w:r>
    </w:p>
  </w:footnote>
  <w:footnote w:type="continuationSeparator" w:id="0">
    <w:p w:rsidR="00BD07CB" w:rsidRDefault="00BD07CB" w:rsidP="009A4F9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D5F2B"/>
    <w:multiLevelType w:val="multilevel"/>
    <w:tmpl w:val="81F87390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694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-28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454"/>
        </w:tabs>
        <w:ind w:left="454" w:hanging="312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850"/>
        </w:tabs>
        <w:ind w:left="850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850"/>
        </w:tabs>
        <w:ind w:left="850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-28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-28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>
    <w:nsid w:val="269B34F0"/>
    <w:multiLevelType w:val="hybridMultilevel"/>
    <w:tmpl w:val="30B87A0E"/>
    <w:lvl w:ilvl="0" w:tplc="3B8022BA">
      <w:start w:val="1"/>
      <w:numFmt w:val="bullet"/>
      <w:lvlText w:val="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A0E661B"/>
    <w:multiLevelType w:val="hybridMultilevel"/>
    <w:tmpl w:val="E8C2ED58"/>
    <w:lvl w:ilvl="0" w:tplc="6882DF48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6A78455D"/>
    <w:multiLevelType w:val="hybridMultilevel"/>
    <w:tmpl w:val="37CCDBC0"/>
    <w:lvl w:ilvl="0" w:tplc="D2129016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26964CA"/>
    <w:multiLevelType w:val="hybridMultilevel"/>
    <w:tmpl w:val="D0EED0AC"/>
    <w:lvl w:ilvl="0" w:tplc="31B8ED58">
      <w:start w:val="5"/>
      <w:numFmt w:val="bullet"/>
      <w:lvlText w:val="-"/>
      <w:lvlJc w:val="left"/>
      <w:pPr>
        <w:ind w:left="84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7C8127F5"/>
    <w:multiLevelType w:val="hybridMultilevel"/>
    <w:tmpl w:val="21C27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123B"/>
    <w:rsid w:val="00000006"/>
    <w:rsid w:val="000005E3"/>
    <w:rsid w:val="000025AE"/>
    <w:rsid w:val="00002921"/>
    <w:rsid w:val="00004365"/>
    <w:rsid w:val="000054F3"/>
    <w:rsid w:val="00011AFF"/>
    <w:rsid w:val="00013618"/>
    <w:rsid w:val="00013BA6"/>
    <w:rsid w:val="000157AB"/>
    <w:rsid w:val="00015B14"/>
    <w:rsid w:val="00015CB1"/>
    <w:rsid w:val="00016D0F"/>
    <w:rsid w:val="0001799F"/>
    <w:rsid w:val="000208F8"/>
    <w:rsid w:val="00021DD4"/>
    <w:rsid w:val="00022C54"/>
    <w:rsid w:val="000232A0"/>
    <w:rsid w:val="00023741"/>
    <w:rsid w:val="00025416"/>
    <w:rsid w:val="000258C4"/>
    <w:rsid w:val="000259DC"/>
    <w:rsid w:val="00026DB5"/>
    <w:rsid w:val="000314CE"/>
    <w:rsid w:val="000348BD"/>
    <w:rsid w:val="000355F6"/>
    <w:rsid w:val="00035BF6"/>
    <w:rsid w:val="00035FC5"/>
    <w:rsid w:val="00036803"/>
    <w:rsid w:val="00037AF0"/>
    <w:rsid w:val="00037BA0"/>
    <w:rsid w:val="000410E1"/>
    <w:rsid w:val="00042D89"/>
    <w:rsid w:val="000435C5"/>
    <w:rsid w:val="00045F57"/>
    <w:rsid w:val="00046304"/>
    <w:rsid w:val="00046405"/>
    <w:rsid w:val="00046726"/>
    <w:rsid w:val="000475F9"/>
    <w:rsid w:val="00047838"/>
    <w:rsid w:val="00051052"/>
    <w:rsid w:val="0005225A"/>
    <w:rsid w:val="0005242C"/>
    <w:rsid w:val="00054491"/>
    <w:rsid w:val="00057120"/>
    <w:rsid w:val="00057B3D"/>
    <w:rsid w:val="0006038A"/>
    <w:rsid w:val="00064102"/>
    <w:rsid w:val="00065313"/>
    <w:rsid w:val="000655B6"/>
    <w:rsid w:val="00066780"/>
    <w:rsid w:val="000670B2"/>
    <w:rsid w:val="000678C4"/>
    <w:rsid w:val="00070964"/>
    <w:rsid w:val="00070B55"/>
    <w:rsid w:val="00071DD5"/>
    <w:rsid w:val="00072EB9"/>
    <w:rsid w:val="0007420C"/>
    <w:rsid w:val="00074BA5"/>
    <w:rsid w:val="00075544"/>
    <w:rsid w:val="000779DA"/>
    <w:rsid w:val="000806FA"/>
    <w:rsid w:val="00080D48"/>
    <w:rsid w:val="00081B2E"/>
    <w:rsid w:val="00083CCB"/>
    <w:rsid w:val="00086260"/>
    <w:rsid w:val="00086693"/>
    <w:rsid w:val="00087E0D"/>
    <w:rsid w:val="00092D0D"/>
    <w:rsid w:val="00093150"/>
    <w:rsid w:val="00093C40"/>
    <w:rsid w:val="00093E9D"/>
    <w:rsid w:val="00095492"/>
    <w:rsid w:val="00095F2E"/>
    <w:rsid w:val="000A1297"/>
    <w:rsid w:val="000A3984"/>
    <w:rsid w:val="000A54B7"/>
    <w:rsid w:val="000A581D"/>
    <w:rsid w:val="000B013F"/>
    <w:rsid w:val="000B156D"/>
    <w:rsid w:val="000B428E"/>
    <w:rsid w:val="000B469E"/>
    <w:rsid w:val="000B479F"/>
    <w:rsid w:val="000B4A8E"/>
    <w:rsid w:val="000B5E09"/>
    <w:rsid w:val="000B6E6C"/>
    <w:rsid w:val="000C2720"/>
    <w:rsid w:val="000C58DD"/>
    <w:rsid w:val="000C6044"/>
    <w:rsid w:val="000C715A"/>
    <w:rsid w:val="000D02F4"/>
    <w:rsid w:val="000D30C8"/>
    <w:rsid w:val="000D36FE"/>
    <w:rsid w:val="000D3DB9"/>
    <w:rsid w:val="000D4A28"/>
    <w:rsid w:val="000D58FB"/>
    <w:rsid w:val="000D66FE"/>
    <w:rsid w:val="000D7B32"/>
    <w:rsid w:val="000E10DE"/>
    <w:rsid w:val="000E1302"/>
    <w:rsid w:val="000E13EB"/>
    <w:rsid w:val="000E19CC"/>
    <w:rsid w:val="000E2EA3"/>
    <w:rsid w:val="000E32CC"/>
    <w:rsid w:val="000E39F0"/>
    <w:rsid w:val="000E61EF"/>
    <w:rsid w:val="000F06E3"/>
    <w:rsid w:val="000F1064"/>
    <w:rsid w:val="000F10F8"/>
    <w:rsid w:val="000F1E80"/>
    <w:rsid w:val="000F371D"/>
    <w:rsid w:val="000F3B69"/>
    <w:rsid w:val="000F5A60"/>
    <w:rsid w:val="000F6502"/>
    <w:rsid w:val="000F653B"/>
    <w:rsid w:val="00100CC5"/>
    <w:rsid w:val="00100E08"/>
    <w:rsid w:val="0010135F"/>
    <w:rsid w:val="00103006"/>
    <w:rsid w:val="00112F60"/>
    <w:rsid w:val="00113C0A"/>
    <w:rsid w:val="001152D3"/>
    <w:rsid w:val="0011627B"/>
    <w:rsid w:val="00116ABC"/>
    <w:rsid w:val="00121F79"/>
    <w:rsid w:val="001226CA"/>
    <w:rsid w:val="00123085"/>
    <w:rsid w:val="00123BC5"/>
    <w:rsid w:val="001253FF"/>
    <w:rsid w:val="00125A1F"/>
    <w:rsid w:val="00126FD3"/>
    <w:rsid w:val="0012799C"/>
    <w:rsid w:val="0013195F"/>
    <w:rsid w:val="00131D43"/>
    <w:rsid w:val="001323E4"/>
    <w:rsid w:val="0013280B"/>
    <w:rsid w:val="00135777"/>
    <w:rsid w:val="00135AEE"/>
    <w:rsid w:val="00135C91"/>
    <w:rsid w:val="0013650A"/>
    <w:rsid w:val="00136DCA"/>
    <w:rsid w:val="0014030D"/>
    <w:rsid w:val="0014168E"/>
    <w:rsid w:val="00142C44"/>
    <w:rsid w:val="001448BD"/>
    <w:rsid w:val="001449EB"/>
    <w:rsid w:val="001452BF"/>
    <w:rsid w:val="00146452"/>
    <w:rsid w:val="0014788C"/>
    <w:rsid w:val="00147D02"/>
    <w:rsid w:val="0015027B"/>
    <w:rsid w:val="001504EF"/>
    <w:rsid w:val="00150573"/>
    <w:rsid w:val="00150E46"/>
    <w:rsid w:val="00151F83"/>
    <w:rsid w:val="00155C04"/>
    <w:rsid w:val="001569AD"/>
    <w:rsid w:val="00160600"/>
    <w:rsid w:val="00162B9F"/>
    <w:rsid w:val="001631B6"/>
    <w:rsid w:val="00163863"/>
    <w:rsid w:val="00163C80"/>
    <w:rsid w:val="00165CB4"/>
    <w:rsid w:val="00166D12"/>
    <w:rsid w:val="00167022"/>
    <w:rsid w:val="00167DD7"/>
    <w:rsid w:val="00171CCC"/>
    <w:rsid w:val="001726B4"/>
    <w:rsid w:val="00172BF4"/>
    <w:rsid w:val="001730A1"/>
    <w:rsid w:val="001777C6"/>
    <w:rsid w:val="00177FF6"/>
    <w:rsid w:val="00182363"/>
    <w:rsid w:val="0018270B"/>
    <w:rsid w:val="00182AC2"/>
    <w:rsid w:val="0018308C"/>
    <w:rsid w:val="00183CC5"/>
    <w:rsid w:val="001848B4"/>
    <w:rsid w:val="00186050"/>
    <w:rsid w:val="00186F10"/>
    <w:rsid w:val="00190E47"/>
    <w:rsid w:val="00190FF1"/>
    <w:rsid w:val="00192E73"/>
    <w:rsid w:val="00194454"/>
    <w:rsid w:val="00194944"/>
    <w:rsid w:val="00194976"/>
    <w:rsid w:val="00195590"/>
    <w:rsid w:val="001955A0"/>
    <w:rsid w:val="00195C28"/>
    <w:rsid w:val="00195E35"/>
    <w:rsid w:val="001969FF"/>
    <w:rsid w:val="001A07D2"/>
    <w:rsid w:val="001A1562"/>
    <w:rsid w:val="001A1889"/>
    <w:rsid w:val="001A1BCD"/>
    <w:rsid w:val="001A20D1"/>
    <w:rsid w:val="001A3612"/>
    <w:rsid w:val="001A3F5B"/>
    <w:rsid w:val="001A4D69"/>
    <w:rsid w:val="001A4F9F"/>
    <w:rsid w:val="001A6AE7"/>
    <w:rsid w:val="001A7AA4"/>
    <w:rsid w:val="001B528C"/>
    <w:rsid w:val="001B622C"/>
    <w:rsid w:val="001B710B"/>
    <w:rsid w:val="001C068F"/>
    <w:rsid w:val="001C17EF"/>
    <w:rsid w:val="001C1D8A"/>
    <w:rsid w:val="001C25C2"/>
    <w:rsid w:val="001C37C5"/>
    <w:rsid w:val="001C4852"/>
    <w:rsid w:val="001C51CF"/>
    <w:rsid w:val="001D0D8F"/>
    <w:rsid w:val="001D1C3D"/>
    <w:rsid w:val="001D26E3"/>
    <w:rsid w:val="001D4D7E"/>
    <w:rsid w:val="001D558B"/>
    <w:rsid w:val="001D7E6C"/>
    <w:rsid w:val="001E12BD"/>
    <w:rsid w:val="001E2E17"/>
    <w:rsid w:val="001E40F7"/>
    <w:rsid w:val="001E4760"/>
    <w:rsid w:val="001E58A7"/>
    <w:rsid w:val="001E6063"/>
    <w:rsid w:val="001E791F"/>
    <w:rsid w:val="001F0A52"/>
    <w:rsid w:val="001F1618"/>
    <w:rsid w:val="001F20C2"/>
    <w:rsid w:val="001F3185"/>
    <w:rsid w:val="001F328E"/>
    <w:rsid w:val="001F39D2"/>
    <w:rsid w:val="001F3AC1"/>
    <w:rsid w:val="001F58B8"/>
    <w:rsid w:val="001F6004"/>
    <w:rsid w:val="001F6701"/>
    <w:rsid w:val="001F7697"/>
    <w:rsid w:val="00201370"/>
    <w:rsid w:val="00201515"/>
    <w:rsid w:val="00201AEA"/>
    <w:rsid w:val="0020267A"/>
    <w:rsid w:val="00203AD3"/>
    <w:rsid w:val="002050D7"/>
    <w:rsid w:val="00205B51"/>
    <w:rsid w:val="00206B1E"/>
    <w:rsid w:val="00207A80"/>
    <w:rsid w:val="002102C3"/>
    <w:rsid w:val="0021070C"/>
    <w:rsid w:val="00210DBB"/>
    <w:rsid w:val="002120A7"/>
    <w:rsid w:val="0021211A"/>
    <w:rsid w:val="0021211D"/>
    <w:rsid w:val="00212141"/>
    <w:rsid w:val="0021317B"/>
    <w:rsid w:val="00214697"/>
    <w:rsid w:val="00214DBC"/>
    <w:rsid w:val="00215ACD"/>
    <w:rsid w:val="00215E7A"/>
    <w:rsid w:val="00217287"/>
    <w:rsid w:val="0021789A"/>
    <w:rsid w:val="00217D43"/>
    <w:rsid w:val="00217DAD"/>
    <w:rsid w:val="0022070B"/>
    <w:rsid w:val="00222C1A"/>
    <w:rsid w:val="00223128"/>
    <w:rsid w:val="002232E1"/>
    <w:rsid w:val="002237B5"/>
    <w:rsid w:val="00224097"/>
    <w:rsid w:val="00224A75"/>
    <w:rsid w:val="00225B34"/>
    <w:rsid w:val="00225B76"/>
    <w:rsid w:val="00227F91"/>
    <w:rsid w:val="00230689"/>
    <w:rsid w:val="00230FB1"/>
    <w:rsid w:val="002316F5"/>
    <w:rsid w:val="002326E8"/>
    <w:rsid w:val="0023348F"/>
    <w:rsid w:val="002334E3"/>
    <w:rsid w:val="00233B46"/>
    <w:rsid w:val="002348B2"/>
    <w:rsid w:val="00235A0D"/>
    <w:rsid w:val="002413EB"/>
    <w:rsid w:val="00241870"/>
    <w:rsid w:val="00242475"/>
    <w:rsid w:val="002431A0"/>
    <w:rsid w:val="00243D12"/>
    <w:rsid w:val="0024423D"/>
    <w:rsid w:val="00244DDB"/>
    <w:rsid w:val="00245751"/>
    <w:rsid w:val="00247A6B"/>
    <w:rsid w:val="00250D0D"/>
    <w:rsid w:val="00251562"/>
    <w:rsid w:val="00251EDB"/>
    <w:rsid w:val="002520A7"/>
    <w:rsid w:val="00253270"/>
    <w:rsid w:val="00253629"/>
    <w:rsid w:val="0025392D"/>
    <w:rsid w:val="0025591B"/>
    <w:rsid w:val="00256224"/>
    <w:rsid w:val="00256236"/>
    <w:rsid w:val="00256834"/>
    <w:rsid w:val="00256D96"/>
    <w:rsid w:val="00260B69"/>
    <w:rsid w:val="00260CEF"/>
    <w:rsid w:val="00264385"/>
    <w:rsid w:val="00264658"/>
    <w:rsid w:val="00265E1F"/>
    <w:rsid w:val="00266EFB"/>
    <w:rsid w:val="00267C43"/>
    <w:rsid w:val="002738FC"/>
    <w:rsid w:val="00273C71"/>
    <w:rsid w:val="00274800"/>
    <w:rsid w:val="002761EC"/>
    <w:rsid w:val="00276CA3"/>
    <w:rsid w:val="0027722D"/>
    <w:rsid w:val="00280013"/>
    <w:rsid w:val="00281DA0"/>
    <w:rsid w:val="00282F94"/>
    <w:rsid w:val="0028373B"/>
    <w:rsid w:val="0028547A"/>
    <w:rsid w:val="00285B6D"/>
    <w:rsid w:val="00286D81"/>
    <w:rsid w:val="0029301A"/>
    <w:rsid w:val="00293106"/>
    <w:rsid w:val="002957F1"/>
    <w:rsid w:val="00297AED"/>
    <w:rsid w:val="002A15A7"/>
    <w:rsid w:val="002A1B9C"/>
    <w:rsid w:val="002A2404"/>
    <w:rsid w:val="002A56A5"/>
    <w:rsid w:val="002A645B"/>
    <w:rsid w:val="002A65E3"/>
    <w:rsid w:val="002B05A0"/>
    <w:rsid w:val="002B123D"/>
    <w:rsid w:val="002B2184"/>
    <w:rsid w:val="002B243A"/>
    <w:rsid w:val="002B2C80"/>
    <w:rsid w:val="002B3238"/>
    <w:rsid w:val="002B6F19"/>
    <w:rsid w:val="002C024E"/>
    <w:rsid w:val="002C1AED"/>
    <w:rsid w:val="002C433E"/>
    <w:rsid w:val="002C44CA"/>
    <w:rsid w:val="002C5743"/>
    <w:rsid w:val="002C5844"/>
    <w:rsid w:val="002C6F02"/>
    <w:rsid w:val="002D1F78"/>
    <w:rsid w:val="002D2C4A"/>
    <w:rsid w:val="002D4072"/>
    <w:rsid w:val="002D5C4C"/>
    <w:rsid w:val="002D7E91"/>
    <w:rsid w:val="002E06D7"/>
    <w:rsid w:val="002E08C2"/>
    <w:rsid w:val="002E2CBD"/>
    <w:rsid w:val="002E3DAA"/>
    <w:rsid w:val="002E3F65"/>
    <w:rsid w:val="002E5CE8"/>
    <w:rsid w:val="002F0710"/>
    <w:rsid w:val="002F0755"/>
    <w:rsid w:val="002F14FA"/>
    <w:rsid w:val="002F1C02"/>
    <w:rsid w:val="002F229B"/>
    <w:rsid w:val="002F28C6"/>
    <w:rsid w:val="002F388B"/>
    <w:rsid w:val="002F4635"/>
    <w:rsid w:val="002F792F"/>
    <w:rsid w:val="00301E90"/>
    <w:rsid w:val="0030293C"/>
    <w:rsid w:val="00302CA0"/>
    <w:rsid w:val="0030382B"/>
    <w:rsid w:val="00304473"/>
    <w:rsid w:val="0030670C"/>
    <w:rsid w:val="00307340"/>
    <w:rsid w:val="0031034A"/>
    <w:rsid w:val="00312421"/>
    <w:rsid w:val="00312874"/>
    <w:rsid w:val="00312C95"/>
    <w:rsid w:val="003136F3"/>
    <w:rsid w:val="00314166"/>
    <w:rsid w:val="0031444A"/>
    <w:rsid w:val="00315972"/>
    <w:rsid w:val="00315F26"/>
    <w:rsid w:val="00322AEC"/>
    <w:rsid w:val="00323116"/>
    <w:rsid w:val="00323CA5"/>
    <w:rsid w:val="00323FC5"/>
    <w:rsid w:val="0032441E"/>
    <w:rsid w:val="0032550B"/>
    <w:rsid w:val="00325ECC"/>
    <w:rsid w:val="003270A9"/>
    <w:rsid w:val="00327CB5"/>
    <w:rsid w:val="00330770"/>
    <w:rsid w:val="00333E0E"/>
    <w:rsid w:val="003354B4"/>
    <w:rsid w:val="00335576"/>
    <w:rsid w:val="00337F3C"/>
    <w:rsid w:val="0034003E"/>
    <w:rsid w:val="003417D9"/>
    <w:rsid w:val="003461ED"/>
    <w:rsid w:val="003473EF"/>
    <w:rsid w:val="00350157"/>
    <w:rsid w:val="00352F7C"/>
    <w:rsid w:val="00353019"/>
    <w:rsid w:val="003533C7"/>
    <w:rsid w:val="00354681"/>
    <w:rsid w:val="00354FCB"/>
    <w:rsid w:val="00360C60"/>
    <w:rsid w:val="00361C2A"/>
    <w:rsid w:val="00362768"/>
    <w:rsid w:val="00362789"/>
    <w:rsid w:val="0036299F"/>
    <w:rsid w:val="00363EE8"/>
    <w:rsid w:val="00365131"/>
    <w:rsid w:val="00366356"/>
    <w:rsid w:val="00366F5A"/>
    <w:rsid w:val="00367AEA"/>
    <w:rsid w:val="0037045F"/>
    <w:rsid w:val="003709E7"/>
    <w:rsid w:val="00370BEB"/>
    <w:rsid w:val="00370C15"/>
    <w:rsid w:val="003719EB"/>
    <w:rsid w:val="00371B41"/>
    <w:rsid w:val="00372028"/>
    <w:rsid w:val="00372F03"/>
    <w:rsid w:val="003735D7"/>
    <w:rsid w:val="003737F2"/>
    <w:rsid w:val="00376B5A"/>
    <w:rsid w:val="00376E58"/>
    <w:rsid w:val="003778F1"/>
    <w:rsid w:val="00382AA7"/>
    <w:rsid w:val="00382C7E"/>
    <w:rsid w:val="0039167B"/>
    <w:rsid w:val="00392569"/>
    <w:rsid w:val="00392C97"/>
    <w:rsid w:val="003933A0"/>
    <w:rsid w:val="00393939"/>
    <w:rsid w:val="00394941"/>
    <w:rsid w:val="00395015"/>
    <w:rsid w:val="0039535C"/>
    <w:rsid w:val="00396056"/>
    <w:rsid w:val="003960CB"/>
    <w:rsid w:val="003963AA"/>
    <w:rsid w:val="003A05CC"/>
    <w:rsid w:val="003A1474"/>
    <w:rsid w:val="003A1680"/>
    <w:rsid w:val="003A1C3D"/>
    <w:rsid w:val="003A2D0A"/>
    <w:rsid w:val="003A2F18"/>
    <w:rsid w:val="003A4A04"/>
    <w:rsid w:val="003A4B1F"/>
    <w:rsid w:val="003A5382"/>
    <w:rsid w:val="003A6172"/>
    <w:rsid w:val="003B07BF"/>
    <w:rsid w:val="003B1428"/>
    <w:rsid w:val="003B1E1A"/>
    <w:rsid w:val="003B3A8A"/>
    <w:rsid w:val="003B48E7"/>
    <w:rsid w:val="003B4E80"/>
    <w:rsid w:val="003B5844"/>
    <w:rsid w:val="003B58C1"/>
    <w:rsid w:val="003B5F35"/>
    <w:rsid w:val="003C1B77"/>
    <w:rsid w:val="003C2D5C"/>
    <w:rsid w:val="003C2ECE"/>
    <w:rsid w:val="003C4C36"/>
    <w:rsid w:val="003C521B"/>
    <w:rsid w:val="003D0165"/>
    <w:rsid w:val="003D1DBD"/>
    <w:rsid w:val="003D3D50"/>
    <w:rsid w:val="003D469D"/>
    <w:rsid w:val="003D76F7"/>
    <w:rsid w:val="003E0CBE"/>
    <w:rsid w:val="003E0D47"/>
    <w:rsid w:val="003E14BB"/>
    <w:rsid w:val="003E1946"/>
    <w:rsid w:val="003F1358"/>
    <w:rsid w:val="003F22B3"/>
    <w:rsid w:val="003F29CE"/>
    <w:rsid w:val="003F3D2E"/>
    <w:rsid w:val="003F4168"/>
    <w:rsid w:val="003F5558"/>
    <w:rsid w:val="003F5A49"/>
    <w:rsid w:val="003F6FDA"/>
    <w:rsid w:val="003F75E6"/>
    <w:rsid w:val="00401276"/>
    <w:rsid w:val="0040187E"/>
    <w:rsid w:val="00402502"/>
    <w:rsid w:val="00403430"/>
    <w:rsid w:val="00406BDA"/>
    <w:rsid w:val="00407323"/>
    <w:rsid w:val="0040754A"/>
    <w:rsid w:val="00410125"/>
    <w:rsid w:val="004102FF"/>
    <w:rsid w:val="00411A8B"/>
    <w:rsid w:val="00414020"/>
    <w:rsid w:val="00414067"/>
    <w:rsid w:val="00415207"/>
    <w:rsid w:val="004164CA"/>
    <w:rsid w:val="004168D4"/>
    <w:rsid w:val="0041749D"/>
    <w:rsid w:val="00417C5F"/>
    <w:rsid w:val="00417DAD"/>
    <w:rsid w:val="00420089"/>
    <w:rsid w:val="00420C92"/>
    <w:rsid w:val="0042280A"/>
    <w:rsid w:val="004232F6"/>
    <w:rsid w:val="0042391D"/>
    <w:rsid w:val="0042439B"/>
    <w:rsid w:val="00424D85"/>
    <w:rsid w:val="00426032"/>
    <w:rsid w:val="00426154"/>
    <w:rsid w:val="00430146"/>
    <w:rsid w:val="0043326F"/>
    <w:rsid w:val="00433B1F"/>
    <w:rsid w:val="00433C44"/>
    <w:rsid w:val="00435D39"/>
    <w:rsid w:val="00436182"/>
    <w:rsid w:val="00440D67"/>
    <w:rsid w:val="004411DE"/>
    <w:rsid w:val="00441FE7"/>
    <w:rsid w:val="00442F5A"/>
    <w:rsid w:val="004443BB"/>
    <w:rsid w:val="00446CEF"/>
    <w:rsid w:val="00450599"/>
    <w:rsid w:val="0045212B"/>
    <w:rsid w:val="004538A6"/>
    <w:rsid w:val="00454CD9"/>
    <w:rsid w:val="00455224"/>
    <w:rsid w:val="00455C23"/>
    <w:rsid w:val="00455FB0"/>
    <w:rsid w:val="00456634"/>
    <w:rsid w:val="00456BDC"/>
    <w:rsid w:val="00456F31"/>
    <w:rsid w:val="004573F3"/>
    <w:rsid w:val="004613F6"/>
    <w:rsid w:val="0046258B"/>
    <w:rsid w:val="0046323A"/>
    <w:rsid w:val="0046350E"/>
    <w:rsid w:val="0046587E"/>
    <w:rsid w:val="00466B00"/>
    <w:rsid w:val="004673CA"/>
    <w:rsid w:val="004676E0"/>
    <w:rsid w:val="004703FC"/>
    <w:rsid w:val="004714DF"/>
    <w:rsid w:val="0047283B"/>
    <w:rsid w:val="00473535"/>
    <w:rsid w:val="00473579"/>
    <w:rsid w:val="00475844"/>
    <w:rsid w:val="004803CA"/>
    <w:rsid w:val="004815C3"/>
    <w:rsid w:val="004818A8"/>
    <w:rsid w:val="00482EE9"/>
    <w:rsid w:val="00487E15"/>
    <w:rsid w:val="00491682"/>
    <w:rsid w:val="00494919"/>
    <w:rsid w:val="004965E3"/>
    <w:rsid w:val="00496939"/>
    <w:rsid w:val="00496B4E"/>
    <w:rsid w:val="00497C91"/>
    <w:rsid w:val="004A182D"/>
    <w:rsid w:val="004A18A1"/>
    <w:rsid w:val="004A3317"/>
    <w:rsid w:val="004A34A2"/>
    <w:rsid w:val="004A58AA"/>
    <w:rsid w:val="004A5C95"/>
    <w:rsid w:val="004A73F2"/>
    <w:rsid w:val="004A7A97"/>
    <w:rsid w:val="004B1215"/>
    <w:rsid w:val="004B18E8"/>
    <w:rsid w:val="004B32CF"/>
    <w:rsid w:val="004B5C10"/>
    <w:rsid w:val="004B6F72"/>
    <w:rsid w:val="004C06F7"/>
    <w:rsid w:val="004C12EE"/>
    <w:rsid w:val="004C300D"/>
    <w:rsid w:val="004C3376"/>
    <w:rsid w:val="004C3379"/>
    <w:rsid w:val="004C50BC"/>
    <w:rsid w:val="004C6890"/>
    <w:rsid w:val="004C73C2"/>
    <w:rsid w:val="004D0EB5"/>
    <w:rsid w:val="004D161C"/>
    <w:rsid w:val="004D1EF1"/>
    <w:rsid w:val="004D22E4"/>
    <w:rsid w:val="004D2F4A"/>
    <w:rsid w:val="004D301E"/>
    <w:rsid w:val="004D3351"/>
    <w:rsid w:val="004D34BC"/>
    <w:rsid w:val="004D3E7A"/>
    <w:rsid w:val="004E200B"/>
    <w:rsid w:val="004E2BEE"/>
    <w:rsid w:val="004E324A"/>
    <w:rsid w:val="004E37C4"/>
    <w:rsid w:val="004E47EA"/>
    <w:rsid w:val="004E4DA9"/>
    <w:rsid w:val="004E57B3"/>
    <w:rsid w:val="004E5A50"/>
    <w:rsid w:val="004E5E46"/>
    <w:rsid w:val="004E5F31"/>
    <w:rsid w:val="004E652D"/>
    <w:rsid w:val="004E706D"/>
    <w:rsid w:val="004F7EA7"/>
    <w:rsid w:val="00501D5A"/>
    <w:rsid w:val="00502EEA"/>
    <w:rsid w:val="00503245"/>
    <w:rsid w:val="00506B1A"/>
    <w:rsid w:val="00506F14"/>
    <w:rsid w:val="00514C5D"/>
    <w:rsid w:val="00516E91"/>
    <w:rsid w:val="0052047A"/>
    <w:rsid w:val="0052160C"/>
    <w:rsid w:val="0052184C"/>
    <w:rsid w:val="00522890"/>
    <w:rsid w:val="00523C02"/>
    <w:rsid w:val="00524977"/>
    <w:rsid w:val="0052507C"/>
    <w:rsid w:val="00525228"/>
    <w:rsid w:val="005252BC"/>
    <w:rsid w:val="00525865"/>
    <w:rsid w:val="00525DDE"/>
    <w:rsid w:val="00530057"/>
    <w:rsid w:val="00531276"/>
    <w:rsid w:val="00531C9E"/>
    <w:rsid w:val="005325A9"/>
    <w:rsid w:val="00532779"/>
    <w:rsid w:val="00533D27"/>
    <w:rsid w:val="005344DA"/>
    <w:rsid w:val="0053513C"/>
    <w:rsid w:val="00535654"/>
    <w:rsid w:val="00535C60"/>
    <w:rsid w:val="00535D6F"/>
    <w:rsid w:val="00535F3F"/>
    <w:rsid w:val="00536C20"/>
    <w:rsid w:val="00537E1A"/>
    <w:rsid w:val="00537F44"/>
    <w:rsid w:val="00540148"/>
    <w:rsid w:val="00540E84"/>
    <w:rsid w:val="00541FF0"/>
    <w:rsid w:val="00543787"/>
    <w:rsid w:val="0054509A"/>
    <w:rsid w:val="00547BEF"/>
    <w:rsid w:val="0055223C"/>
    <w:rsid w:val="00553394"/>
    <w:rsid w:val="005558B5"/>
    <w:rsid w:val="00556123"/>
    <w:rsid w:val="00556F32"/>
    <w:rsid w:val="005579E6"/>
    <w:rsid w:val="00557A2B"/>
    <w:rsid w:val="005603D6"/>
    <w:rsid w:val="00561B29"/>
    <w:rsid w:val="00563A16"/>
    <w:rsid w:val="0056459B"/>
    <w:rsid w:val="0056515B"/>
    <w:rsid w:val="00566221"/>
    <w:rsid w:val="0056630A"/>
    <w:rsid w:val="00566AE6"/>
    <w:rsid w:val="00572708"/>
    <w:rsid w:val="00573346"/>
    <w:rsid w:val="005735AB"/>
    <w:rsid w:val="00574E92"/>
    <w:rsid w:val="00576670"/>
    <w:rsid w:val="005772BE"/>
    <w:rsid w:val="00581523"/>
    <w:rsid w:val="00581AB4"/>
    <w:rsid w:val="00581EFC"/>
    <w:rsid w:val="00583CC0"/>
    <w:rsid w:val="00584405"/>
    <w:rsid w:val="00587418"/>
    <w:rsid w:val="00587DEA"/>
    <w:rsid w:val="00590E89"/>
    <w:rsid w:val="0059210B"/>
    <w:rsid w:val="00592F25"/>
    <w:rsid w:val="005958EA"/>
    <w:rsid w:val="00595E47"/>
    <w:rsid w:val="00597215"/>
    <w:rsid w:val="005A0CCC"/>
    <w:rsid w:val="005A1020"/>
    <w:rsid w:val="005A214B"/>
    <w:rsid w:val="005A250E"/>
    <w:rsid w:val="005A4C3C"/>
    <w:rsid w:val="005B17FD"/>
    <w:rsid w:val="005B273D"/>
    <w:rsid w:val="005B6510"/>
    <w:rsid w:val="005B7D92"/>
    <w:rsid w:val="005C2BE8"/>
    <w:rsid w:val="005C4988"/>
    <w:rsid w:val="005C50A0"/>
    <w:rsid w:val="005C5B7C"/>
    <w:rsid w:val="005C63A2"/>
    <w:rsid w:val="005C6B2F"/>
    <w:rsid w:val="005D14F4"/>
    <w:rsid w:val="005D1E3B"/>
    <w:rsid w:val="005D2919"/>
    <w:rsid w:val="005D35F1"/>
    <w:rsid w:val="005D570A"/>
    <w:rsid w:val="005D63E9"/>
    <w:rsid w:val="005D77B1"/>
    <w:rsid w:val="005E1011"/>
    <w:rsid w:val="005E14CE"/>
    <w:rsid w:val="005E4F93"/>
    <w:rsid w:val="005E52F5"/>
    <w:rsid w:val="005E53BE"/>
    <w:rsid w:val="005F0E2C"/>
    <w:rsid w:val="005F22DF"/>
    <w:rsid w:val="005F28D2"/>
    <w:rsid w:val="005F389C"/>
    <w:rsid w:val="005F40C1"/>
    <w:rsid w:val="005F4C39"/>
    <w:rsid w:val="005F5C2B"/>
    <w:rsid w:val="005F5CE9"/>
    <w:rsid w:val="005F7694"/>
    <w:rsid w:val="0060049C"/>
    <w:rsid w:val="0060127B"/>
    <w:rsid w:val="00601F12"/>
    <w:rsid w:val="00605177"/>
    <w:rsid w:val="00607759"/>
    <w:rsid w:val="006102BE"/>
    <w:rsid w:val="006109B7"/>
    <w:rsid w:val="00610ABB"/>
    <w:rsid w:val="006117EA"/>
    <w:rsid w:val="00613337"/>
    <w:rsid w:val="0061368A"/>
    <w:rsid w:val="00614935"/>
    <w:rsid w:val="00614C2C"/>
    <w:rsid w:val="006204F3"/>
    <w:rsid w:val="00620979"/>
    <w:rsid w:val="00622439"/>
    <w:rsid w:val="00622900"/>
    <w:rsid w:val="0062438D"/>
    <w:rsid w:val="00624D30"/>
    <w:rsid w:val="006251E6"/>
    <w:rsid w:val="00627683"/>
    <w:rsid w:val="00631AF9"/>
    <w:rsid w:val="00631DEA"/>
    <w:rsid w:val="00634554"/>
    <w:rsid w:val="006358EE"/>
    <w:rsid w:val="00635AFD"/>
    <w:rsid w:val="0064142D"/>
    <w:rsid w:val="006415E0"/>
    <w:rsid w:val="00641A1F"/>
    <w:rsid w:val="006454B9"/>
    <w:rsid w:val="006501EC"/>
    <w:rsid w:val="0065053C"/>
    <w:rsid w:val="006505D3"/>
    <w:rsid w:val="00652CE4"/>
    <w:rsid w:val="00653144"/>
    <w:rsid w:val="00653306"/>
    <w:rsid w:val="00654976"/>
    <w:rsid w:val="00654E4D"/>
    <w:rsid w:val="0065718B"/>
    <w:rsid w:val="006574F7"/>
    <w:rsid w:val="00660A3D"/>
    <w:rsid w:val="006613B4"/>
    <w:rsid w:val="0066156D"/>
    <w:rsid w:val="00662361"/>
    <w:rsid w:val="00666647"/>
    <w:rsid w:val="006676E8"/>
    <w:rsid w:val="00670C8D"/>
    <w:rsid w:val="00672CF9"/>
    <w:rsid w:val="0067438F"/>
    <w:rsid w:val="006745D0"/>
    <w:rsid w:val="00675C39"/>
    <w:rsid w:val="00675EAA"/>
    <w:rsid w:val="006816F3"/>
    <w:rsid w:val="00681C98"/>
    <w:rsid w:val="00682165"/>
    <w:rsid w:val="00683E8C"/>
    <w:rsid w:val="00684215"/>
    <w:rsid w:val="00684DA2"/>
    <w:rsid w:val="006874D8"/>
    <w:rsid w:val="0069092D"/>
    <w:rsid w:val="00690DE3"/>
    <w:rsid w:val="006911C2"/>
    <w:rsid w:val="0069299B"/>
    <w:rsid w:val="00693869"/>
    <w:rsid w:val="00694293"/>
    <w:rsid w:val="006952AA"/>
    <w:rsid w:val="00695B5E"/>
    <w:rsid w:val="00697027"/>
    <w:rsid w:val="006A076A"/>
    <w:rsid w:val="006A09C5"/>
    <w:rsid w:val="006A183B"/>
    <w:rsid w:val="006A3C8B"/>
    <w:rsid w:val="006A3EBF"/>
    <w:rsid w:val="006A457C"/>
    <w:rsid w:val="006A5039"/>
    <w:rsid w:val="006A5300"/>
    <w:rsid w:val="006A54FD"/>
    <w:rsid w:val="006A6753"/>
    <w:rsid w:val="006A78CB"/>
    <w:rsid w:val="006B0474"/>
    <w:rsid w:val="006B1329"/>
    <w:rsid w:val="006B2B07"/>
    <w:rsid w:val="006B2B78"/>
    <w:rsid w:val="006B2C28"/>
    <w:rsid w:val="006B501F"/>
    <w:rsid w:val="006B51B5"/>
    <w:rsid w:val="006B5749"/>
    <w:rsid w:val="006B5E1F"/>
    <w:rsid w:val="006B720A"/>
    <w:rsid w:val="006B7439"/>
    <w:rsid w:val="006C0395"/>
    <w:rsid w:val="006C529E"/>
    <w:rsid w:val="006C53C1"/>
    <w:rsid w:val="006C73C1"/>
    <w:rsid w:val="006C7BB0"/>
    <w:rsid w:val="006D0E8C"/>
    <w:rsid w:val="006D1A81"/>
    <w:rsid w:val="006D2E04"/>
    <w:rsid w:val="006D45E5"/>
    <w:rsid w:val="006D4A73"/>
    <w:rsid w:val="006D4BE3"/>
    <w:rsid w:val="006D6668"/>
    <w:rsid w:val="006E0A96"/>
    <w:rsid w:val="006E0CBE"/>
    <w:rsid w:val="006E1BBD"/>
    <w:rsid w:val="006E1D28"/>
    <w:rsid w:val="006E63C9"/>
    <w:rsid w:val="006E695F"/>
    <w:rsid w:val="006F0868"/>
    <w:rsid w:val="006F2D4B"/>
    <w:rsid w:val="006F4E6B"/>
    <w:rsid w:val="006F555F"/>
    <w:rsid w:val="006F6A8A"/>
    <w:rsid w:val="0070659F"/>
    <w:rsid w:val="007074A6"/>
    <w:rsid w:val="007078F5"/>
    <w:rsid w:val="007105E3"/>
    <w:rsid w:val="00711323"/>
    <w:rsid w:val="00711A2D"/>
    <w:rsid w:val="0071433A"/>
    <w:rsid w:val="007157E0"/>
    <w:rsid w:val="00716BD6"/>
    <w:rsid w:val="007205F3"/>
    <w:rsid w:val="007210D3"/>
    <w:rsid w:val="00722BAE"/>
    <w:rsid w:val="007235F6"/>
    <w:rsid w:val="00723DAE"/>
    <w:rsid w:val="00724011"/>
    <w:rsid w:val="00724331"/>
    <w:rsid w:val="00725C2B"/>
    <w:rsid w:val="007260E8"/>
    <w:rsid w:val="00731B26"/>
    <w:rsid w:val="00732010"/>
    <w:rsid w:val="00732DA3"/>
    <w:rsid w:val="0073328C"/>
    <w:rsid w:val="0073348E"/>
    <w:rsid w:val="00734B49"/>
    <w:rsid w:val="00735404"/>
    <w:rsid w:val="00737C97"/>
    <w:rsid w:val="007426C4"/>
    <w:rsid w:val="007431CE"/>
    <w:rsid w:val="00743DC8"/>
    <w:rsid w:val="00746264"/>
    <w:rsid w:val="00750175"/>
    <w:rsid w:val="0075081D"/>
    <w:rsid w:val="00751BFA"/>
    <w:rsid w:val="00751D7C"/>
    <w:rsid w:val="00752423"/>
    <w:rsid w:val="00753981"/>
    <w:rsid w:val="00754461"/>
    <w:rsid w:val="007600B2"/>
    <w:rsid w:val="007606CB"/>
    <w:rsid w:val="00760E62"/>
    <w:rsid w:val="00760EDF"/>
    <w:rsid w:val="007632BF"/>
    <w:rsid w:val="007643C7"/>
    <w:rsid w:val="007655A7"/>
    <w:rsid w:val="0077013F"/>
    <w:rsid w:val="007742E5"/>
    <w:rsid w:val="007746BB"/>
    <w:rsid w:val="00774897"/>
    <w:rsid w:val="00777F70"/>
    <w:rsid w:val="0078128F"/>
    <w:rsid w:val="00781B91"/>
    <w:rsid w:val="00781FD8"/>
    <w:rsid w:val="00783BCA"/>
    <w:rsid w:val="0078572B"/>
    <w:rsid w:val="00785B0A"/>
    <w:rsid w:val="00786F87"/>
    <w:rsid w:val="00792204"/>
    <w:rsid w:val="0079260E"/>
    <w:rsid w:val="00794390"/>
    <w:rsid w:val="00795D6C"/>
    <w:rsid w:val="00796B6D"/>
    <w:rsid w:val="007A0F00"/>
    <w:rsid w:val="007A2784"/>
    <w:rsid w:val="007A2F70"/>
    <w:rsid w:val="007A3BDD"/>
    <w:rsid w:val="007A5D83"/>
    <w:rsid w:val="007A6FEC"/>
    <w:rsid w:val="007A71A4"/>
    <w:rsid w:val="007B50B4"/>
    <w:rsid w:val="007B5F91"/>
    <w:rsid w:val="007B64EA"/>
    <w:rsid w:val="007B6C3A"/>
    <w:rsid w:val="007B6CE4"/>
    <w:rsid w:val="007B774C"/>
    <w:rsid w:val="007C0AB1"/>
    <w:rsid w:val="007C1FA4"/>
    <w:rsid w:val="007C35D8"/>
    <w:rsid w:val="007C49B5"/>
    <w:rsid w:val="007C4BA9"/>
    <w:rsid w:val="007C5ACB"/>
    <w:rsid w:val="007C632D"/>
    <w:rsid w:val="007C7980"/>
    <w:rsid w:val="007D100D"/>
    <w:rsid w:val="007D10AD"/>
    <w:rsid w:val="007D1A7B"/>
    <w:rsid w:val="007D290E"/>
    <w:rsid w:val="007D37FF"/>
    <w:rsid w:val="007D451A"/>
    <w:rsid w:val="007D4B95"/>
    <w:rsid w:val="007D5EBE"/>
    <w:rsid w:val="007D5FAE"/>
    <w:rsid w:val="007D70D1"/>
    <w:rsid w:val="007E1F94"/>
    <w:rsid w:val="007E2240"/>
    <w:rsid w:val="007E2AA5"/>
    <w:rsid w:val="007E3A4B"/>
    <w:rsid w:val="007E4480"/>
    <w:rsid w:val="007E4CB5"/>
    <w:rsid w:val="007E5197"/>
    <w:rsid w:val="007E565E"/>
    <w:rsid w:val="007E7082"/>
    <w:rsid w:val="007E7586"/>
    <w:rsid w:val="007F038D"/>
    <w:rsid w:val="007F1535"/>
    <w:rsid w:val="007F1DEF"/>
    <w:rsid w:val="007F359C"/>
    <w:rsid w:val="007F35A4"/>
    <w:rsid w:val="007F50D8"/>
    <w:rsid w:val="007F71A6"/>
    <w:rsid w:val="007F7D57"/>
    <w:rsid w:val="00801582"/>
    <w:rsid w:val="00802135"/>
    <w:rsid w:val="008032F3"/>
    <w:rsid w:val="00803F45"/>
    <w:rsid w:val="00804B38"/>
    <w:rsid w:val="00805351"/>
    <w:rsid w:val="008062BF"/>
    <w:rsid w:val="008072FB"/>
    <w:rsid w:val="008107B5"/>
    <w:rsid w:val="0081194B"/>
    <w:rsid w:val="00813C11"/>
    <w:rsid w:val="008147FA"/>
    <w:rsid w:val="00814DC8"/>
    <w:rsid w:val="00815947"/>
    <w:rsid w:val="008160A2"/>
    <w:rsid w:val="008168E5"/>
    <w:rsid w:val="008210BC"/>
    <w:rsid w:val="008219B2"/>
    <w:rsid w:val="00821FA3"/>
    <w:rsid w:val="00822E71"/>
    <w:rsid w:val="00823F64"/>
    <w:rsid w:val="00825752"/>
    <w:rsid w:val="00825966"/>
    <w:rsid w:val="00825A23"/>
    <w:rsid w:val="0082733D"/>
    <w:rsid w:val="008302C6"/>
    <w:rsid w:val="0083193E"/>
    <w:rsid w:val="00831A31"/>
    <w:rsid w:val="008340FA"/>
    <w:rsid w:val="00836986"/>
    <w:rsid w:val="0083712E"/>
    <w:rsid w:val="00840A07"/>
    <w:rsid w:val="00840B8C"/>
    <w:rsid w:val="00841472"/>
    <w:rsid w:val="00841FFC"/>
    <w:rsid w:val="00843E05"/>
    <w:rsid w:val="00847B62"/>
    <w:rsid w:val="008501C9"/>
    <w:rsid w:val="008501D5"/>
    <w:rsid w:val="00853654"/>
    <w:rsid w:val="008548EF"/>
    <w:rsid w:val="00856409"/>
    <w:rsid w:val="00857518"/>
    <w:rsid w:val="00857F50"/>
    <w:rsid w:val="008616E7"/>
    <w:rsid w:val="00864F25"/>
    <w:rsid w:val="008660A0"/>
    <w:rsid w:val="008703CD"/>
    <w:rsid w:val="00871AFF"/>
    <w:rsid w:val="008734B0"/>
    <w:rsid w:val="00873C5C"/>
    <w:rsid w:val="0087422E"/>
    <w:rsid w:val="0087433C"/>
    <w:rsid w:val="008757C4"/>
    <w:rsid w:val="00875EFF"/>
    <w:rsid w:val="00877C5C"/>
    <w:rsid w:val="00883805"/>
    <w:rsid w:val="008842AE"/>
    <w:rsid w:val="008850CA"/>
    <w:rsid w:val="00885BDD"/>
    <w:rsid w:val="0088699E"/>
    <w:rsid w:val="00887937"/>
    <w:rsid w:val="008909F3"/>
    <w:rsid w:val="008913E4"/>
    <w:rsid w:val="00892DFE"/>
    <w:rsid w:val="00893052"/>
    <w:rsid w:val="00895F1D"/>
    <w:rsid w:val="00897FD0"/>
    <w:rsid w:val="008A12F1"/>
    <w:rsid w:val="008A2924"/>
    <w:rsid w:val="008A3AB8"/>
    <w:rsid w:val="008A54A4"/>
    <w:rsid w:val="008A6254"/>
    <w:rsid w:val="008B0EDD"/>
    <w:rsid w:val="008B0F93"/>
    <w:rsid w:val="008B0FA6"/>
    <w:rsid w:val="008B271B"/>
    <w:rsid w:val="008B2741"/>
    <w:rsid w:val="008B2819"/>
    <w:rsid w:val="008B389D"/>
    <w:rsid w:val="008B3DA3"/>
    <w:rsid w:val="008B5669"/>
    <w:rsid w:val="008B6D73"/>
    <w:rsid w:val="008C11E2"/>
    <w:rsid w:val="008C1628"/>
    <w:rsid w:val="008C23BB"/>
    <w:rsid w:val="008C3675"/>
    <w:rsid w:val="008C5339"/>
    <w:rsid w:val="008C5B56"/>
    <w:rsid w:val="008C64AE"/>
    <w:rsid w:val="008D0D9E"/>
    <w:rsid w:val="008D1823"/>
    <w:rsid w:val="008D27C0"/>
    <w:rsid w:val="008D4E1B"/>
    <w:rsid w:val="008D5188"/>
    <w:rsid w:val="008D55D0"/>
    <w:rsid w:val="008E0835"/>
    <w:rsid w:val="008E2440"/>
    <w:rsid w:val="008E2961"/>
    <w:rsid w:val="008E2B52"/>
    <w:rsid w:val="008E3DD4"/>
    <w:rsid w:val="008E5415"/>
    <w:rsid w:val="008E5517"/>
    <w:rsid w:val="008E5D7C"/>
    <w:rsid w:val="008E608F"/>
    <w:rsid w:val="008E6476"/>
    <w:rsid w:val="008E7CF9"/>
    <w:rsid w:val="008E7E99"/>
    <w:rsid w:val="008F0244"/>
    <w:rsid w:val="008F0574"/>
    <w:rsid w:val="008F4962"/>
    <w:rsid w:val="008F4CD4"/>
    <w:rsid w:val="008F5635"/>
    <w:rsid w:val="008F64E1"/>
    <w:rsid w:val="008F721F"/>
    <w:rsid w:val="008F77FA"/>
    <w:rsid w:val="00900A4A"/>
    <w:rsid w:val="00901DA1"/>
    <w:rsid w:val="00901F21"/>
    <w:rsid w:val="00902082"/>
    <w:rsid w:val="00902B51"/>
    <w:rsid w:val="00903F79"/>
    <w:rsid w:val="00905F9F"/>
    <w:rsid w:val="00907427"/>
    <w:rsid w:val="009075B7"/>
    <w:rsid w:val="009076DE"/>
    <w:rsid w:val="00910B3E"/>
    <w:rsid w:val="00910DD8"/>
    <w:rsid w:val="00910EE0"/>
    <w:rsid w:val="00911904"/>
    <w:rsid w:val="00912CBF"/>
    <w:rsid w:val="009141E5"/>
    <w:rsid w:val="0091681C"/>
    <w:rsid w:val="00916CB6"/>
    <w:rsid w:val="0092193A"/>
    <w:rsid w:val="009221D7"/>
    <w:rsid w:val="009221F8"/>
    <w:rsid w:val="00922489"/>
    <w:rsid w:val="00923D05"/>
    <w:rsid w:val="00923E06"/>
    <w:rsid w:val="00924DA2"/>
    <w:rsid w:val="00926945"/>
    <w:rsid w:val="00927263"/>
    <w:rsid w:val="009306BF"/>
    <w:rsid w:val="00931024"/>
    <w:rsid w:val="00933092"/>
    <w:rsid w:val="00933CA4"/>
    <w:rsid w:val="009356DF"/>
    <w:rsid w:val="009357BC"/>
    <w:rsid w:val="0093656E"/>
    <w:rsid w:val="00936ABF"/>
    <w:rsid w:val="009400D6"/>
    <w:rsid w:val="00940269"/>
    <w:rsid w:val="00940967"/>
    <w:rsid w:val="00945CC2"/>
    <w:rsid w:val="009461EE"/>
    <w:rsid w:val="00946832"/>
    <w:rsid w:val="00952768"/>
    <w:rsid w:val="0095318F"/>
    <w:rsid w:val="00953563"/>
    <w:rsid w:val="00955EC7"/>
    <w:rsid w:val="00956835"/>
    <w:rsid w:val="00962BE5"/>
    <w:rsid w:val="009655AC"/>
    <w:rsid w:val="0097027B"/>
    <w:rsid w:val="009715B0"/>
    <w:rsid w:val="00972898"/>
    <w:rsid w:val="00972FE4"/>
    <w:rsid w:val="00973BAB"/>
    <w:rsid w:val="00976A7E"/>
    <w:rsid w:val="00980907"/>
    <w:rsid w:val="0098134D"/>
    <w:rsid w:val="0098208D"/>
    <w:rsid w:val="00982E6A"/>
    <w:rsid w:val="009855E9"/>
    <w:rsid w:val="00985901"/>
    <w:rsid w:val="00985C7A"/>
    <w:rsid w:val="0098642C"/>
    <w:rsid w:val="00990378"/>
    <w:rsid w:val="0099074B"/>
    <w:rsid w:val="00992664"/>
    <w:rsid w:val="009946D8"/>
    <w:rsid w:val="009952AC"/>
    <w:rsid w:val="009955D7"/>
    <w:rsid w:val="00996B7F"/>
    <w:rsid w:val="009979FD"/>
    <w:rsid w:val="009A08CA"/>
    <w:rsid w:val="009A4D0C"/>
    <w:rsid w:val="009A4F99"/>
    <w:rsid w:val="009A7354"/>
    <w:rsid w:val="009A7E92"/>
    <w:rsid w:val="009B1625"/>
    <w:rsid w:val="009B4C4E"/>
    <w:rsid w:val="009B56F2"/>
    <w:rsid w:val="009B6019"/>
    <w:rsid w:val="009B7525"/>
    <w:rsid w:val="009B7B6F"/>
    <w:rsid w:val="009C3586"/>
    <w:rsid w:val="009C4D48"/>
    <w:rsid w:val="009C69CC"/>
    <w:rsid w:val="009C7464"/>
    <w:rsid w:val="009D0B11"/>
    <w:rsid w:val="009D3B7B"/>
    <w:rsid w:val="009D4B6B"/>
    <w:rsid w:val="009D4E09"/>
    <w:rsid w:val="009D57E6"/>
    <w:rsid w:val="009D5970"/>
    <w:rsid w:val="009D5C9F"/>
    <w:rsid w:val="009D62AD"/>
    <w:rsid w:val="009D6554"/>
    <w:rsid w:val="009D68F2"/>
    <w:rsid w:val="009E14A4"/>
    <w:rsid w:val="009E244A"/>
    <w:rsid w:val="009E2626"/>
    <w:rsid w:val="009E3049"/>
    <w:rsid w:val="009E687C"/>
    <w:rsid w:val="009E688F"/>
    <w:rsid w:val="009E69A8"/>
    <w:rsid w:val="009E6A23"/>
    <w:rsid w:val="009E70C7"/>
    <w:rsid w:val="009E7150"/>
    <w:rsid w:val="009F0D23"/>
    <w:rsid w:val="009F48A4"/>
    <w:rsid w:val="009F5202"/>
    <w:rsid w:val="009F644F"/>
    <w:rsid w:val="009F6708"/>
    <w:rsid w:val="009F6CDC"/>
    <w:rsid w:val="009F7357"/>
    <w:rsid w:val="00A01C19"/>
    <w:rsid w:val="00A02E73"/>
    <w:rsid w:val="00A03723"/>
    <w:rsid w:val="00A04F52"/>
    <w:rsid w:val="00A05DE9"/>
    <w:rsid w:val="00A05E72"/>
    <w:rsid w:val="00A1081D"/>
    <w:rsid w:val="00A11A00"/>
    <w:rsid w:val="00A12C65"/>
    <w:rsid w:val="00A12E43"/>
    <w:rsid w:val="00A17FC9"/>
    <w:rsid w:val="00A20832"/>
    <w:rsid w:val="00A225C6"/>
    <w:rsid w:val="00A243CB"/>
    <w:rsid w:val="00A251BA"/>
    <w:rsid w:val="00A25A2B"/>
    <w:rsid w:val="00A25D3E"/>
    <w:rsid w:val="00A261E6"/>
    <w:rsid w:val="00A274D8"/>
    <w:rsid w:val="00A2785E"/>
    <w:rsid w:val="00A30388"/>
    <w:rsid w:val="00A30590"/>
    <w:rsid w:val="00A31341"/>
    <w:rsid w:val="00A35180"/>
    <w:rsid w:val="00A35310"/>
    <w:rsid w:val="00A36F53"/>
    <w:rsid w:val="00A370E6"/>
    <w:rsid w:val="00A41821"/>
    <w:rsid w:val="00A44D59"/>
    <w:rsid w:val="00A460B9"/>
    <w:rsid w:val="00A46525"/>
    <w:rsid w:val="00A515D3"/>
    <w:rsid w:val="00A53184"/>
    <w:rsid w:val="00A53FEC"/>
    <w:rsid w:val="00A55AF2"/>
    <w:rsid w:val="00A56665"/>
    <w:rsid w:val="00A56ED6"/>
    <w:rsid w:val="00A56FED"/>
    <w:rsid w:val="00A61A41"/>
    <w:rsid w:val="00A63032"/>
    <w:rsid w:val="00A65A31"/>
    <w:rsid w:val="00A675FA"/>
    <w:rsid w:val="00A70298"/>
    <w:rsid w:val="00A71AE8"/>
    <w:rsid w:val="00A71C96"/>
    <w:rsid w:val="00A756E9"/>
    <w:rsid w:val="00A75BDC"/>
    <w:rsid w:val="00A76A32"/>
    <w:rsid w:val="00A76E92"/>
    <w:rsid w:val="00A8084F"/>
    <w:rsid w:val="00A813D5"/>
    <w:rsid w:val="00A83E39"/>
    <w:rsid w:val="00A85EFE"/>
    <w:rsid w:val="00A85F61"/>
    <w:rsid w:val="00A86C43"/>
    <w:rsid w:val="00A87A34"/>
    <w:rsid w:val="00A901DA"/>
    <w:rsid w:val="00A903AC"/>
    <w:rsid w:val="00A90861"/>
    <w:rsid w:val="00A91637"/>
    <w:rsid w:val="00A92DED"/>
    <w:rsid w:val="00A92EBD"/>
    <w:rsid w:val="00A93C9B"/>
    <w:rsid w:val="00A948FF"/>
    <w:rsid w:val="00A97109"/>
    <w:rsid w:val="00A97C4F"/>
    <w:rsid w:val="00AA15A2"/>
    <w:rsid w:val="00AA1976"/>
    <w:rsid w:val="00AA4568"/>
    <w:rsid w:val="00AA4C85"/>
    <w:rsid w:val="00AA574D"/>
    <w:rsid w:val="00AA67B8"/>
    <w:rsid w:val="00AA6F3C"/>
    <w:rsid w:val="00AA74FB"/>
    <w:rsid w:val="00AB223E"/>
    <w:rsid w:val="00AB48F4"/>
    <w:rsid w:val="00AB4E52"/>
    <w:rsid w:val="00AB6984"/>
    <w:rsid w:val="00AB7D1E"/>
    <w:rsid w:val="00AC0C47"/>
    <w:rsid w:val="00AC1314"/>
    <w:rsid w:val="00AC161B"/>
    <w:rsid w:val="00AC2BC4"/>
    <w:rsid w:val="00AC2F06"/>
    <w:rsid w:val="00AC50C7"/>
    <w:rsid w:val="00AC740A"/>
    <w:rsid w:val="00AD100E"/>
    <w:rsid w:val="00AD479E"/>
    <w:rsid w:val="00AD6938"/>
    <w:rsid w:val="00AD6965"/>
    <w:rsid w:val="00AD7123"/>
    <w:rsid w:val="00AD72F2"/>
    <w:rsid w:val="00AD7E8D"/>
    <w:rsid w:val="00AE0AB8"/>
    <w:rsid w:val="00AE0F08"/>
    <w:rsid w:val="00AE29AB"/>
    <w:rsid w:val="00AE3D6C"/>
    <w:rsid w:val="00AE42A5"/>
    <w:rsid w:val="00AE4AC5"/>
    <w:rsid w:val="00AE5546"/>
    <w:rsid w:val="00AE6617"/>
    <w:rsid w:val="00AE6FE4"/>
    <w:rsid w:val="00AF0253"/>
    <w:rsid w:val="00AF0E8F"/>
    <w:rsid w:val="00AF150F"/>
    <w:rsid w:val="00AF3BEA"/>
    <w:rsid w:val="00AF3C20"/>
    <w:rsid w:val="00AF644D"/>
    <w:rsid w:val="00AF7DC6"/>
    <w:rsid w:val="00B0009B"/>
    <w:rsid w:val="00B0034E"/>
    <w:rsid w:val="00B0056A"/>
    <w:rsid w:val="00B00AFA"/>
    <w:rsid w:val="00B01811"/>
    <w:rsid w:val="00B058B3"/>
    <w:rsid w:val="00B06CFB"/>
    <w:rsid w:val="00B06DFD"/>
    <w:rsid w:val="00B0714A"/>
    <w:rsid w:val="00B071F1"/>
    <w:rsid w:val="00B07F35"/>
    <w:rsid w:val="00B11942"/>
    <w:rsid w:val="00B136A1"/>
    <w:rsid w:val="00B17DD5"/>
    <w:rsid w:val="00B20FB1"/>
    <w:rsid w:val="00B2196E"/>
    <w:rsid w:val="00B22AA4"/>
    <w:rsid w:val="00B24842"/>
    <w:rsid w:val="00B24909"/>
    <w:rsid w:val="00B3123B"/>
    <w:rsid w:val="00B3257F"/>
    <w:rsid w:val="00B326C5"/>
    <w:rsid w:val="00B331FC"/>
    <w:rsid w:val="00B342A4"/>
    <w:rsid w:val="00B3463C"/>
    <w:rsid w:val="00B34CBA"/>
    <w:rsid w:val="00B35276"/>
    <w:rsid w:val="00B35FD0"/>
    <w:rsid w:val="00B3633A"/>
    <w:rsid w:val="00B36A5A"/>
    <w:rsid w:val="00B37C57"/>
    <w:rsid w:val="00B402C7"/>
    <w:rsid w:val="00B40477"/>
    <w:rsid w:val="00B407A2"/>
    <w:rsid w:val="00B40D6F"/>
    <w:rsid w:val="00B4183A"/>
    <w:rsid w:val="00B42B13"/>
    <w:rsid w:val="00B437CB"/>
    <w:rsid w:val="00B43B2A"/>
    <w:rsid w:val="00B44A9A"/>
    <w:rsid w:val="00B4582A"/>
    <w:rsid w:val="00B469B5"/>
    <w:rsid w:val="00B46E17"/>
    <w:rsid w:val="00B5216B"/>
    <w:rsid w:val="00B53E94"/>
    <w:rsid w:val="00B55AF7"/>
    <w:rsid w:val="00B568E0"/>
    <w:rsid w:val="00B57A25"/>
    <w:rsid w:val="00B601BE"/>
    <w:rsid w:val="00B6247B"/>
    <w:rsid w:val="00B627A5"/>
    <w:rsid w:val="00B62FB3"/>
    <w:rsid w:val="00B630EF"/>
    <w:rsid w:val="00B639DC"/>
    <w:rsid w:val="00B651BF"/>
    <w:rsid w:val="00B6668B"/>
    <w:rsid w:val="00B7137B"/>
    <w:rsid w:val="00B715CD"/>
    <w:rsid w:val="00B76FF4"/>
    <w:rsid w:val="00B77CFA"/>
    <w:rsid w:val="00B800D6"/>
    <w:rsid w:val="00B8015F"/>
    <w:rsid w:val="00B80973"/>
    <w:rsid w:val="00B81A2E"/>
    <w:rsid w:val="00B81B7A"/>
    <w:rsid w:val="00B82D68"/>
    <w:rsid w:val="00B84F37"/>
    <w:rsid w:val="00B86411"/>
    <w:rsid w:val="00B87EAB"/>
    <w:rsid w:val="00B914F2"/>
    <w:rsid w:val="00B926FB"/>
    <w:rsid w:val="00B92A1D"/>
    <w:rsid w:val="00B93922"/>
    <w:rsid w:val="00B95CED"/>
    <w:rsid w:val="00B96413"/>
    <w:rsid w:val="00B974CA"/>
    <w:rsid w:val="00BA0CFD"/>
    <w:rsid w:val="00BA2CA4"/>
    <w:rsid w:val="00BA30BE"/>
    <w:rsid w:val="00BA3EC8"/>
    <w:rsid w:val="00BA518B"/>
    <w:rsid w:val="00BA7027"/>
    <w:rsid w:val="00BB05A8"/>
    <w:rsid w:val="00BB11BD"/>
    <w:rsid w:val="00BB23B5"/>
    <w:rsid w:val="00BB2B23"/>
    <w:rsid w:val="00BB2D31"/>
    <w:rsid w:val="00BB32A6"/>
    <w:rsid w:val="00BB373C"/>
    <w:rsid w:val="00BB38E9"/>
    <w:rsid w:val="00BB4828"/>
    <w:rsid w:val="00BB77A5"/>
    <w:rsid w:val="00BC0599"/>
    <w:rsid w:val="00BC0B02"/>
    <w:rsid w:val="00BC2A99"/>
    <w:rsid w:val="00BC4589"/>
    <w:rsid w:val="00BC4ABA"/>
    <w:rsid w:val="00BC57B1"/>
    <w:rsid w:val="00BC6785"/>
    <w:rsid w:val="00BD0321"/>
    <w:rsid w:val="00BD0401"/>
    <w:rsid w:val="00BD04FA"/>
    <w:rsid w:val="00BD07CB"/>
    <w:rsid w:val="00BD0CED"/>
    <w:rsid w:val="00BD1CA2"/>
    <w:rsid w:val="00BD2CD0"/>
    <w:rsid w:val="00BD34D3"/>
    <w:rsid w:val="00BD3C7D"/>
    <w:rsid w:val="00BD475B"/>
    <w:rsid w:val="00BD4A4F"/>
    <w:rsid w:val="00BE0410"/>
    <w:rsid w:val="00BE0827"/>
    <w:rsid w:val="00BE44F5"/>
    <w:rsid w:val="00BE514A"/>
    <w:rsid w:val="00BE516B"/>
    <w:rsid w:val="00BE7822"/>
    <w:rsid w:val="00BF1221"/>
    <w:rsid w:val="00BF138F"/>
    <w:rsid w:val="00BF13D9"/>
    <w:rsid w:val="00BF17B8"/>
    <w:rsid w:val="00BF278C"/>
    <w:rsid w:val="00BF2B51"/>
    <w:rsid w:val="00BF4326"/>
    <w:rsid w:val="00BF4F35"/>
    <w:rsid w:val="00BF60AC"/>
    <w:rsid w:val="00BF734A"/>
    <w:rsid w:val="00C00D44"/>
    <w:rsid w:val="00C010ED"/>
    <w:rsid w:val="00C0191F"/>
    <w:rsid w:val="00C02981"/>
    <w:rsid w:val="00C03159"/>
    <w:rsid w:val="00C034AC"/>
    <w:rsid w:val="00C05711"/>
    <w:rsid w:val="00C063F0"/>
    <w:rsid w:val="00C06FC8"/>
    <w:rsid w:val="00C07D99"/>
    <w:rsid w:val="00C10345"/>
    <w:rsid w:val="00C10F29"/>
    <w:rsid w:val="00C13C8D"/>
    <w:rsid w:val="00C1594D"/>
    <w:rsid w:val="00C16DCB"/>
    <w:rsid w:val="00C17010"/>
    <w:rsid w:val="00C17259"/>
    <w:rsid w:val="00C174E4"/>
    <w:rsid w:val="00C20014"/>
    <w:rsid w:val="00C212E1"/>
    <w:rsid w:val="00C218DD"/>
    <w:rsid w:val="00C22BE9"/>
    <w:rsid w:val="00C23389"/>
    <w:rsid w:val="00C3084F"/>
    <w:rsid w:val="00C32299"/>
    <w:rsid w:val="00C32EEA"/>
    <w:rsid w:val="00C34D2D"/>
    <w:rsid w:val="00C37FF9"/>
    <w:rsid w:val="00C40F20"/>
    <w:rsid w:val="00C41B72"/>
    <w:rsid w:val="00C42EBD"/>
    <w:rsid w:val="00C43789"/>
    <w:rsid w:val="00C437F6"/>
    <w:rsid w:val="00C444D2"/>
    <w:rsid w:val="00C44CFE"/>
    <w:rsid w:val="00C45081"/>
    <w:rsid w:val="00C4577E"/>
    <w:rsid w:val="00C46207"/>
    <w:rsid w:val="00C47D69"/>
    <w:rsid w:val="00C509BD"/>
    <w:rsid w:val="00C52F49"/>
    <w:rsid w:val="00C53DF6"/>
    <w:rsid w:val="00C57DAB"/>
    <w:rsid w:val="00C61862"/>
    <w:rsid w:val="00C63E4D"/>
    <w:rsid w:val="00C64F85"/>
    <w:rsid w:val="00C66485"/>
    <w:rsid w:val="00C66ACB"/>
    <w:rsid w:val="00C70400"/>
    <w:rsid w:val="00C73063"/>
    <w:rsid w:val="00C753EB"/>
    <w:rsid w:val="00C772E9"/>
    <w:rsid w:val="00C776AE"/>
    <w:rsid w:val="00C81060"/>
    <w:rsid w:val="00C82164"/>
    <w:rsid w:val="00C821DB"/>
    <w:rsid w:val="00C8222E"/>
    <w:rsid w:val="00C83486"/>
    <w:rsid w:val="00C8389D"/>
    <w:rsid w:val="00C83BE0"/>
    <w:rsid w:val="00C84B81"/>
    <w:rsid w:val="00C85815"/>
    <w:rsid w:val="00C8583D"/>
    <w:rsid w:val="00C87149"/>
    <w:rsid w:val="00C908B7"/>
    <w:rsid w:val="00C90CF1"/>
    <w:rsid w:val="00C90D87"/>
    <w:rsid w:val="00C91055"/>
    <w:rsid w:val="00C91397"/>
    <w:rsid w:val="00C92349"/>
    <w:rsid w:val="00C926A2"/>
    <w:rsid w:val="00C93E88"/>
    <w:rsid w:val="00C95A3C"/>
    <w:rsid w:val="00C9719F"/>
    <w:rsid w:val="00C97960"/>
    <w:rsid w:val="00CA07A2"/>
    <w:rsid w:val="00CA1C17"/>
    <w:rsid w:val="00CA3B3D"/>
    <w:rsid w:val="00CA4A1E"/>
    <w:rsid w:val="00CA5443"/>
    <w:rsid w:val="00CA5483"/>
    <w:rsid w:val="00CA67A8"/>
    <w:rsid w:val="00CA7BB5"/>
    <w:rsid w:val="00CB040D"/>
    <w:rsid w:val="00CB27A5"/>
    <w:rsid w:val="00CB453D"/>
    <w:rsid w:val="00CB4FD5"/>
    <w:rsid w:val="00CB5D7F"/>
    <w:rsid w:val="00CB65C4"/>
    <w:rsid w:val="00CB7B94"/>
    <w:rsid w:val="00CC0833"/>
    <w:rsid w:val="00CC3E66"/>
    <w:rsid w:val="00CC3EAB"/>
    <w:rsid w:val="00CC427A"/>
    <w:rsid w:val="00CC469D"/>
    <w:rsid w:val="00CC4F72"/>
    <w:rsid w:val="00CC563C"/>
    <w:rsid w:val="00CC6360"/>
    <w:rsid w:val="00CC7216"/>
    <w:rsid w:val="00CC7865"/>
    <w:rsid w:val="00CD09FD"/>
    <w:rsid w:val="00CD0CB2"/>
    <w:rsid w:val="00CD2A9C"/>
    <w:rsid w:val="00CD3881"/>
    <w:rsid w:val="00CD3A2F"/>
    <w:rsid w:val="00CD3C0C"/>
    <w:rsid w:val="00CD5144"/>
    <w:rsid w:val="00CD5C3D"/>
    <w:rsid w:val="00CD6650"/>
    <w:rsid w:val="00CD74E1"/>
    <w:rsid w:val="00CD7FDF"/>
    <w:rsid w:val="00CE3943"/>
    <w:rsid w:val="00CE3D4E"/>
    <w:rsid w:val="00CE404D"/>
    <w:rsid w:val="00CE4A13"/>
    <w:rsid w:val="00CE7F29"/>
    <w:rsid w:val="00CF0708"/>
    <w:rsid w:val="00CF0A0F"/>
    <w:rsid w:val="00CF0DC4"/>
    <w:rsid w:val="00CF31DD"/>
    <w:rsid w:val="00CF46F3"/>
    <w:rsid w:val="00D01305"/>
    <w:rsid w:val="00D06F32"/>
    <w:rsid w:val="00D070D2"/>
    <w:rsid w:val="00D07338"/>
    <w:rsid w:val="00D10DF2"/>
    <w:rsid w:val="00D11766"/>
    <w:rsid w:val="00D117B7"/>
    <w:rsid w:val="00D119F0"/>
    <w:rsid w:val="00D11B57"/>
    <w:rsid w:val="00D1265C"/>
    <w:rsid w:val="00D137D4"/>
    <w:rsid w:val="00D14CAF"/>
    <w:rsid w:val="00D157A4"/>
    <w:rsid w:val="00D16049"/>
    <w:rsid w:val="00D20241"/>
    <w:rsid w:val="00D22DF1"/>
    <w:rsid w:val="00D23FC9"/>
    <w:rsid w:val="00D25C5A"/>
    <w:rsid w:val="00D25E1A"/>
    <w:rsid w:val="00D27077"/>
    <w:rsid w:val="00D30775"/>
    <w:rsid w:val="00D30B7A"/>
    <w:rsid w:val="00D30E18"/>
    <w:rsid w:val="00D3131A"/>
    <w:rsid w:val="00D31C7C"/>
    <w:rsid w:val="00D33E29"/>
    <w:rsid w:val="00D3431D"/>
    <w:rsid w:val="00D35C20"/>
    <w:rsid w:val="00D37F20"/>
    <w:rsid w:val="00D37F51"/>
    <w:rsid w:val="00D40259"/>
    <w:rsid w:val="00D422DA"/>
    <w:rsid w:val="00D4257E"/>
    <w:rsid w:val="00D435ED"/>
    <w:rsid w:val="00D43709"/>
    <w:rsid w:val="00D44403"/>
    <w:rsid w:val="00D44CA1"/>
    <w:rsid w:val="00D4511C"/>
    <w:rsid w:val="00D46B4E"/>
    <w:rsid w:val="00D46BA9"/>
    <w:rsid w:val="00D46C63"/>
    <w:rsid w:val="00D52DEA"/>
    <w:rsid w:val="00D569AC"/>
    <w:rsid w:val="00D56C87"/>
    <w:rsid w:val="00D57262"/>
    <w:rsid w:val="00D578B5"/>
    <w:rsid w:val="00D6076F"/>
    <w:rsid w:val="00D60C49"/>
    <w:rsid w:val="00D615B2"/>
    <w:rsid w:val="00D6171B"/>
    <w:rsid w:val="00D6278D"/>
    <w:rsid w:val="00D639D5"/>
    <w:rsid w:val="00D66080"/>
    <w:rsid w:val="00D700DB"/>
    <w:rsid w:val="00D70903"/>
    <w:rsid w:val="00D70F87"/>
    <w:rsid w:val="00D71058"/>
    <w:rsid w:val="00D72E0B"/>
    <w:rsid w:val="00D745F6"/>
    <w:rsid w:val="00D75F45"/>
    <w:rsid w:val="00D76255"/>
    <w:rsid w:val="00D80BD4"/>
    <w:rsid w:val="00D8213E"/>
    <w:rsid w:val="00D83057"/>
    <w:rsid w:val="00D87165"/>
    <w:rsid w:val="00D90295"/>
    <w:rsid w:val="00D92712"/>
    <w:rsid w:val="00D92A6A"/>
    <w:rsid w:val="00D9408E"/>
    <w:rsid w:val="00D94109"/>
    <w:rsid w:val="00D95F9A"/>
    <w:rsid w:val="00DA0457"/>
    <w:rsid w:val="00DA1999"/>
    <w:rsid w:val="00DA4753"/>
    <w:rsid w:val="00DA5B1E"/>
    <w:rsid w:val="00DA7515"/>
    <w:rsid w:val="00DA7673"/>
    <w:rsid w:val="00DA7928"/>
    <w:rsid w:val="00DB23B7"/>
    <w:rsid w:val="00DB441D"/>
    <w:rsid w:val="00DB6C57"/>
    <w:rsid w:val="00DB7E3C"/>
    <w:rsid w:val="00DC145D"/>
    <w:rsid w:val="00DC2D53"/>
    <w:rsid w:val="00DC4D83"/>
    <w:rsid w:val="00DC5E6D"/>
    <w:rsid w:val="00DC5F0D"/>
    <w:rsid w:val="00DC5F22"/>
    <w:rsid w:val="00DC6430"/>
    <w:rsid w:val="00DD1A68"/>
    <w:rsid w:val="00DD1DA4"/>
    <w:rsid w:val="00DD1E56"/>
    <w:rsid w:val="00DD2494"/>
    <w:rsid w:val="00DD4553"/>
    <w:rsid w:val="00DD5254"/>
    <w:rsid w:val="00DD5B8D"/>
    <w:rsid w:val="00DD6118"/>
    <w:rsid w:val="00DD62E5"/>
    <w:rsid w:val="00DD78F8"/>
    <w:rsid w:val="00DE0328"/>
    <w:rsid w:val="00DE2A43"/>
    <w:rsid w:val="00DE3DF1"/>
    <w:rsid w:val="00DE45DA"/>
    <w:rsid w:val="00DE4880"/>
    <w:rsid w:val="00DE7219"/>
    <w:rsid w:val="00DE7AC8"/>
    <w:rsid w:val="00DF039D"/>
    <w:rsid w:val="00DF09E8"/>
    <w:rsid w:val="00DF19BF"/>
    <w:rsid w:val="00DF35B6"/>
    <w:rsid w:val="00DF450B"/>
    <w:rsid w:val="00DF4F59"/>
    <w:rsid w:val="00DF5021"/>
    <w:rsid w:val="00DF6E04"/>
    <w:rsid w:val="00DF771A"/>
    <w:rsid w:val="00E00014"/>
    <w:rsid w:val="00E03EC3"/>
    <w:rsid w:val="00E0712C"/>
    <w:rsid w:val="00E07387"/>
    <w:rsid w:val="00E07F9B"/>
    <w:rsid w:val="00E101D9"/>
    <w:rsid w:val="00E10E87"/>
    <w:rsid w:val="00E1224F"/>
    <w:rsid w:val="00E12AB9"/>
    <w:rsid w:val="00E13602"/>
    <w:rsid w:val="00E13F8A"/>
    <w:rsid w:val="00E14585"/>
    <w:rsid w:val="00E16D38"/>
    <w:rsid w:val="00E20859"/>
    <w:rsid w:val="00E208C6"/>
    <w:rsid w:val="00E22401"/>
    <w:rsid w:val="00E2264F"/>
    <w:rsid w:val="00E22AF8"/>
    <w:rsid w:val="00E234B6"/>
    <w:rsid w:val="00E24E5B"/>
    <w:rsid w:val="00E26463"/>
    <w:rsid w:val="00E277C7"/>
    <w:rsid w:val="00E30428"/>
    <w:rsid w:val="00E313A0"/>
    <w:rsid w:val="00E31AF5"/>
    <w:rsid w:val="00E34DA7"/>
    <w:rsid w:val="00E3667B"/>
    <w:rsid w:val="00E3697B"/>
    <w:rsid w:val="00E40A34"/>
    <w:rsid w:val="00E40D8B"/>
    <w:rsid w:val="00E42D49"/>
    <w:rsid w:val="00E44CFB"/>
    <w:rsid w:val="00E451D4"/>
    <w:rsid w:val="00E45B21"/>
    <w:rsid w:val="00E45D34"/>
    <w:rsid w:val="00E46359"/>
    <w:rsid w:val="00E5176B"/>
    <w:rsid w:val="00E51ABF"/>
    <w:rsid w:val="00E52104"/>
    <w:rsid w:val="00E53F62"/>
    <w:rsid w:val="00E541DA"/>
    <w:rsid w:val="00E54415"/>
    <w:rsid w:val="00E565A8"/>
    <w:rsid w:val="00E56EC0"/>
    <w:rsid w:val="00E6055D"/>
    <w:rsid w:val="00E607E1"/>
    <w:rsid w:val="00E61136"/>
    <w:rsid w:val="00E6211B"/>
    <w:rsid w:val="00E64374"/>
    <w:rsid w:val="00E70750"/>
    <w:rsid w:val="00E70F05"/>
    <w:rsid w:val="00E712BC"/>
    <w:rsid w:val="00E716C3"/>
    <w:rsid w:val="00E72287"/>
    <w:rsid w:val="00E724FF"/>
    <w:rsid w:val="00E728BB"/>
    <w:rsid w:val="00E728E3"/>
    <w:rsid w:val="00E732FB"/>
    <w:rsid w:val="00E73833"/>
    <w:rsid w:val="00E7487D"/>
    <w:rsid w:val="00E766F8"/>
    <w:rsid w:val="00E76DF3"/>
    <w:rsid w:val="00E76E57"/>
    <w:rsid w:val="00E76F9B"/>
    <w:rsid w:val="00E8023E"/>
    <w:rsid w:val="00E802D4"/>
    <w:rsid w:val="00E80427"/>
    <w:rsid w:val="00E8206D"/>
    <w:rsid w:val="00E847DA"/>
    <w:rsid w:val="00E856CC"/>
    <w:rsid w:val="00E91CE1"/>
    <w:rsid w:val="00E933DF"/>
    <w:rsid w:val="00E96319"/>
    <w:rsid w:val="00E978C3"/>
    <w:rsid w:val="00EA1FEE"/>
    <w:rsid w:val="00EA22CD"/>
    <w:rsid w:val="00EA2A14"/>
    <w:rsid w:val="00EA4EBF"/>
    <w:rsid w:val="00EA4EF3"/>
    <w:rsid w:val="00EA672E"/>
    <w:rsid w:val="00EA707F"/>
    <w:rsid w:val="00EA71FA"/>
    <w:rsid w:val="00EB1039"/>
    <w:rsid w:val="00EB1191"/>
    <w:rsid w:val="00EB315A"/>
    <w:rsid w:val="00EB3FD5"/>
    <w:rsid w:val="00EB5AE6"/>
    <w:rsid w:val="00EB5B56"/>
    <w:rsid w:val="00EB5C5A"/>
    <w:rsid w:val="00EB69D5"/>
    <w:rsid w:val="00EB7273"/>
    <w:rsid w:val="00EB776E"/>
    <w:rsid w:val="00EC02FA"/>
    <w:rsid w:val="00EC2DD6"/>
    <w:rsid w:val="00EC49D7"/>
    <w:rsid w:val="00EC6E83"/>
    <w:rsid w:val="00EC7321"/>
    <w:rsid w:val="00EC75E6"/>
    <w:rsid w:val="00ED0794"/>
    <w:rsid w:val="00ED083B"/>
    <w:rsid w:val="00ED1037"/>
    <w:rsid w:val="00ED229A"/>
    <w:rsid w:val="00ED427C"/>
    <w:rsid w:val="00ED4DAF"/>
    <w:rsid w:val="00ED4F57"/>
    <w:rsid w:val="00ED53DE"/>
    <w:rsid w:val="00ED54F3"/>
    <w:rsid w:val="00ED584B"/>
    <w:rsid w:val="00ED6339"/>
    <w:rsid w:val="00EE0159"/>
    <w:rsid w:val="00EE04C1"/>
    <w:rsid w:val="00EE059D"/>
    <w:rsid w:val="00EE0853"/>
    <w:rsid w:val="00EE1390"/>
    <w:rsid w:val="00EE2A89"/>
    <w:rsid w:val="00EE53E9"/>
    <w:rsid w:val="00EE5600"/>
    <w:rsid w:val="00EE58BF"/>
    <w:rsid w:val="00EE592D"/>
    <w:rsid w:val="00EF00C8"/>
    <w:rsid w:val="00EF02B1"/>
    <w:rsid w:val="00EF09A9"/>
    <w:rsid w:val="00EF2498"/>
    <w:rsid w:val="00EF7B46"/>
    <w:rsid w:val="00F0022F"/>
    <w:rsid w:val="00F013F3"/>
    <w:rsid w:val="00F01C04"/>
    <w:rsid w:val="00F02BF7"/>
    <w:rsid w:val="00F02D4A"/>
    <w:rsid w:val="00F03F38"/>
    <w:rsid w:val="00F046C6"/>
    <w:rsid w:val="00F05191"/>
    <w:rsid w:val="00F05836"/>
    <w:rsid w:val="00F07BEF"/>
    <w:rsid w:val="00F105F1"/>
    <w:rsid w:val="00F116A2"/>
    <w:rsid w:val="00F1252D"/>
    <w:rsid w:val="00F12D8F"/>
    <w:rsid w:val="00F1384C"/>
    <w:rsid w:val="00F13A24"/>
    <w:rsid w:val="00F143E5"/>
    <w:rsid w:val="00F14865"/>
    <w:rsid w:val="00F14E40"/>
    <w:rsid w:val="00F14FC1"/>
    <w:rsid w:val="00F15AD5"/>
    <w:rsid w:val="00F15F35"/>
    <w:rsid w:val="00F17C1D"/>
    <w:rsid w:val="00F20528"/>
    <w:rsid w:val="00F205AE"/>
    <w:rsid w:val="00F20D59"/>
    <w:rsid w:val="00F22A0D"/>
    <w:rsid w:val="00F23A96"/>
    <w:rsid w:val="00F240F1"/>
    <w:rsid w:val="00F24930"/>
    <w:rsid w:val="00F24FBE"/>
    <w:rsid w:val="00F26626"/>
    <w:rsid w:val="00F27EB9"/>
    <w:rsid w:val="00F30185"/>
    <w:rsid w:val="00F301D5"/>
    <w:rsid w:val="00F32A36"/>
    <w:rsid w:val="00F33081"/>
    <w:rsid w:val="00F35685"/>
    <w:rsid w:val="00F35815"/>
    <w:rsid w:val="00F37E25"/>
    <w:rsid w:val="00F37F02"/>
    <w:rsid w:val="00F4176F"/>
    <w:rsid w:val="00F42E31"/>
    <w:rsid w:val="00F43FE0"/>
    <w:rsid w:val="00F45C8F"/>
    <w:rsid w:val="00F47125"/>
    <w:rsid w:val="00F4789D"/>
    <w:rsid w:val="00F47E2A"/>
    <w:rsid w:val="00F51A9D"/>
    <w:rsid w:val="00F51F61"/>
    <w:rsid w:val="00F52966"/>
    <w:rsid w:val="00F53520"/>
    <w:rsid w:val="00F53815"/>
    <w:rsid w:val="00F5406B"/>
    <w:rsid w:val="00F56353"/>
    <w:rsid w:val="00F5643C"/>
    <w:rsid w:val="00F5652F"/>
    <w:rsid w:val="00F56602"/>
    <w:rsid w:val="00F567BC"/>
    <w:rsid w:val="00F56B32"/>
    <w:rsid w:val="00F56D50"/>
    <w:rsid w:val="00F574F0"/>
    <w:rsid w:val="00F57678"/>
    <w:rsid w:val="00F579C7"/>
    <w:rsid w:val="00F600E6"/>
    <w:rsid w:val="00F61F6B"/>
    <w:rsid w:val="00F66028"/>
    <w:rsid w:val="00F660A3"/>
    <w:rsid w:val="00F66F49"/>
    <w:rsid w:val="00F67CA8"/>
    <w:rsid w:val="00F71C85"/>
    <w:rsid w:val="00F7424D"/>
    <w:rsid w:val="00F74F1B"/>
    <w:rsid w:val="00F75619"/>
    <w:rsid w:val="00F761FD"/>
    <w:rsid w:val="00F77B5C"/>
    <w:rsid w:val="00F8010F"/>
    <w:rsid w:val="00F82A7A"/>
    <w:rsid w:val="00F85F69"/>
    <w:rsid w:val="00F87013"/>
    <w:rsid w:val="00F87845"/>
    <w:rsid w:val="00F8791C"/>
    <w:rsid w:val="00F9717B"/>
    <w:rsid w:val="00F973C6"/>
    <w:rsid w:val="00FA0056"/>
    <w:rsid w:val="00FA0210"/>
    <w:rsid w:val="00FA076D"/>
    <w:rsid w:val="00FA1B55"/>
    <w:rsid w:val="00FA1F4A"/>
    <w:rsid w:val="00FA37EA"/>
    <w:rsid w:val="00FA506C"/>
    <w:rsid w:val="00FA5117"/>
    <w:rsid w:val="00FA5799"/>
    <w:rsid w:val="00FA5D73"/>
    <w:rsid w:val="00FA7494"/>
    <w:rsid w:val="00FA7AA7"/>
    <w:rsid w:val="00FB0DB9"/>
    <w:rsid w:val="00FB10F2"/>
    <w:rsid w:val="00FB14D7"/>
    <w:rsid w:val="00FB18B2"/>
    <w:rsid w:val="00FB2D8D"/>
    <w:rsid w:val="00FC26F3"/>
    <w:rsid w:val="00FC3AE9"/>
    <w:rsid w:val="00FC5010"/>
    <w:rsid w:val="00FC6C11"/>
    <w:rsid w:val="00FC7E4C"/>
    <w:rsid w:val="00FD022D"/>
    <w:rsid w:val="00FD192A"/>
    <w:rsid w:val="00FD4189"/>
    <w:rsid w:val="00FD560D"/>
    <w:rsid w:val="00FD5924"/>
    <w:rsid w:val="00FD5A86"/>
    <w:rsid w:val="00FD61DC"/>
    <w:rsid w:val="00FD7408"/>
    <w:rsid w:val="00FE34AD"/>
    <w:rsid w:val="00FE6A1E"/>
    <w:rsid w:val="00FE7998"/>
    <w:rsid w:val="00FF1156"/>
    <w:rsid w:val="00FF222F"/>
    <w:rsid w:val="00FF2394"/>
    <w:rsid w:val="00FF255A"/>
    <w:rsid w:val="00FF2892"/>
    <w:rsid w:val="00FF2EBE"/>
    <w:rsid w:val="00FF3D0E"/>
    <w:rsid w:val="00FF404F"/>
    <w:rsid w:val="00FF6D98"/>
    <w:rsid w:val="00FF7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C35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00"/>
      <w:lang w:val="en-GB" w:eastAsia="ja-JP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a1"/>
    <w:link w:val="1Char"/>
    <w:qFormat/>
    <w:rsid w:val="007C35D8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aliases w:val="Char Char,Head2A,2,H2,h2,UNDERRUBRIK 1-2,DO NOT USE_h2,h21,Heading 2 Char,H2 Char,h2 Char"/>
    <w:basedOn w:val="1"/>
    <w:next w:val="a1"/>
    <w:link w:val="2Char"/>
    <w:qFormat/>
    <w:rsid w:val="007C35D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,h3,Memo Heading 3,no break,0H,hello,h31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7C35D8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7C35D8"/>
    <w:pPr>
      <w:numPr>
        <w:ilvl w:val="3"/>
      </w:numPr>
      <w:outlineLvl w:val="3"/>
    </w:pPr>
    <w:rPr>
      <w:sz w:val="24"/>
    </w:rPr>
  </w:style>
  <w:style w:type="paragraph" w:styleId="6">
    <w:name w:val="heading 6"/>
    <w:basedOn w:val="a1"/>
    <w:next w:val="a1"/>
    <w:link w:val="6Char"/>
    <w:qFormat/>
    <w:rsid w:val="00D14CAF"/>
    <w:pPr>
      <w:tabs>
        <w:tab w:val="num" w:pos="1499"/>
      </w:tabs>
      <w:overflowPunct/>
      <w:autoSpaceDE/>
      <w:autoSpaceDN/>
      <w:adjustRightInd/>
      <w:spacing w:before="120" w:beforeAutospacing="1" w:afterLines="100"/>
      <w:ind w:left="1985" w:hanging="1985"/>
      <w:textAlignment w:val="auto"/>
      <w:outlineLvl w:val="5"/>
    </w:pPr>
    <w:rPr>
      <w:rFonts w:ascii="Arial" w:eastAsia="Arial" w:hAnsi="Arial"/>
      <w:color w:val="auto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H1 Char,Char Char1,NMP Heading 1 Char,h11 Char,h12 Char,h13 Char,h14 Char,h15 Char,h16 Char,app heading 1 Char,l1 Char,Memo Heading 1 Char,Heading 1_a Char,heading 1 Char,h17 Char,h111 Char,h121 Char,h131 Char,h141 Char,h151 Char,h161 Char"/>
    <w:link w:val="1"/>
    <w:rsid w:val="007C35D8"/>
    <w:rPr>
      <w:rFonts w:ascii="Arial" w:hAnsi="Arial"/>
      <w:sz w:val="32"/>
      <w:lang w:val="en-GB" w:eastAsia="en-US" w:bidi="ar-SA"/>
    </w:rPr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"/>
    <w:link w:val="2"/>
    <w:rsid w:val="007C35D8"/>
    <w:rPr>
      <w:rFonts w:ascii="Arial" w:hAnsi="Arial"/>
      <w:sz w:val="2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l3 Char,list 3 Char,Head 3 Char,h32 Char,h33 Char,h34 Char,h35 Char,h36 Char,h37 Char,h38 Char,h311 Char,h321 Char,h331 Char,h341 Char,h351 Char"/>
    <w:link w:val="3"/>
    <w:rsid w:val="007C35D8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C35D8"/>
    <w:rPr>
      <w:rFonts w:ascii="Arial" w:hAnsi="Arial"/>
      <w:sz w:val="24"/>
      <w:lang w:val="en-GB" w:eastAsia="en-US"/>
    </w:rPr>
  </w:style>
  <w:style w:type="paragraph" w:customStyle="1" w:styleId="CRCoverPage">
    <w:name w:val="CR Cover Page"/>
    <w:rsid w:val="007C35D8"/>
    <w:pPr>
      <w:spacing w:after="120"/>
    </w:pPr>
    <w:rPr>
      <w:rFonts w:ascii="Arial" w:eastAsia="MS Mincho" w:hAnsi="Arial"/>
      <w:lang w:val="en-GB" w:eastAsia="en-US"/>
    </w:rPr>
  </w:style>
  <w:style w:type="paragraph" w:styleId="a5">
    <w:name w:val="footer"/>
    <w:basedOn w:val="a6"/>
    <w:link w:val="Char"/>
    <w:rsid w:val="007C35D8"/>
    <w:pPr>
      <w:widowControl w:val="0"/>
      <w:pBdr>
        <w:bottom w:val="none" w:sz="0" w:space="0" w:color="auto"/>
      </w:pBdr>
      <w:tabs>
        <w:tab w:val="clear" w:pos="4153"/>
        <w:tab w:val="clear" w:pos="8306"/>
      </w:tabs>
      <w:overflowPunct/>
      <w:autoSpaceDE/>
      <w:autoSpaceDN/>
      <w:adjustRightInd/>
      <w:snapToGrid/>
      <w:spacing w:after="0"/>
      <w:textAlignment w:val="auto"/>
    </w:pPr>
    <w:rPr>
      <w:rFonts w:ascii="Arial" w:eastAsia="MS Mincho" w:hAnsi="Arial"/>
      <w:b/>
      <w:i/>
      <w:noProof/>
      <w:color w:val="auto"/>
      <w:szCs w:val="20"/>
      <w:lang w:eastAsia="en-US"/>
    </w:rPr>
  </w:style>
  <w:style w:type="character" w:customStyle="1" w:styleId="Char">
    <w:name w:val="页脚 Char"/>
    <w:link w:val="a5"/>
    <w:rsid w:val="007C35D8"/>
    <w:rPr>
      <w:rFonts w:ascii="Arial" w:eastAsia="MS Mincho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a">
    <w:name w:val="插图题注"/>
    <w:basedOn w:val="a1"/>
    <w:rsid w:val="007C35D8"/>
    <w:pPr>
      <w:numPr>
        <w:ilvl w:val="7"/>
        <w:numId w:val="1"/>
      </w:num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a1"/>
    <w:rsid w:val="007C35D8"/>
    <w:pPr>
      <w:numPr>
        <w:ilvl w:val="8"/>
        <w:numId w:val="1"/>
      </w:num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B1">
    <w:name w:val="B1"/>
    <w:basedOn w:val="a7"/>
    <w:link w:val="B1Char1"/>
    <w:rsid w:val="007C35D8"/>
    <w:pPr>
      <w:ind w:left="568" w:firstLineChars="0" w:hanging="284"/>
      <w:contextualSpacing w:val="0"/>
    </w:pPr>
    <w:rPr>
      <w:rFonts w:eastAsia="Times New Roman"/>
      <w:color w:val="auto"/>
      <w:lang w:eastAsia="en-US"/>
    </w:rPr>
  </w:style>
  <w:style w:type="paragraph" w:styleId="a6">
    <w:name w:val="header"/>
    <w:basedOn w:val="a1"/>
    <w:link w:val="Char0"/>
    <w:unhideWhenUsed/>
    <w:rsid w:val="007C35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6"/>
    <w:uiPriority w:val="99"/>
    <w:rsid w:val="007C35D8"/>
    <w:rPr>
      <w:rFonts w:ascii="Times New Roman" w:eastAsia="宋体" w:hAnsi="Times New Roman" w:cs="Times New Roman"/>
      <w:color w:val="000000"/>
      <w:kern w:val="0"/>
      <w:sz w:val="18"/>
      <w:szCs w:val="18"/>
      <w:lang w:val="en-GB" w:eastAsia="ja-JP"/>
    </w:rPr>
  </w:style>
  <w:style w:type="paragraph" w:styleId="a7">
    <w:name w:val="List"/>
    <w:basedOn w:val="a1"/>
    <w:uiPriority w:val="99"/>
    <w:semiHidden/>
    <w:unhideWhenUsed/>
    <w:rsid w:val="007C35D8"/>
    <w:pPr>
      <w:ind w:left="200" w:hangingChars="200" w:hanging="200"/>
      <w:contextualSpacing/>
    </w:pPr>
  </w:style>
  <w:style w:type="paragraph" w:styleId="a8">
    <w:name w:val="Document Map"/>
    <w:basedOn w:val="a1"/>
    <w:link w:val="Char1"/>
    <w:uiPriority w:val="99"/>
    <w:semiHidden/>
    <w:unhideWhenUsed/>
    <w:rsid w:val="007C35D8"/>
    <w:rPr>
      <w:rFonts w:ascii="宋体"/>
      <w:sz w:val="18"/>
      <w:szCs w:val="18"/>
    </w:rPr>
  </w:style>
  <w:style w:type="character" w:customStyle="1" w:styleId="Char1">
    <w:name w:val="文档结构图 Char"/>
    <w:link w:val="a8"/>
    <w:uiPriority w:val="99"/>
    <w:semiHidden/>
    <w:rsid w:val="007C35D8"/>
    <w:rPr>
      <w:rFonts w:ascii="宋体" w:eastAsia="宋体" w:hAnsi="Times New Roman" w:cs="Times New Roman"/>
      <w:color w:val="000000"/>
      <w:kern w:val="0"/>
      <w:sz w:val="18"/>
      <w:szCs w:val="18"/>
      <w:lang w:val="en-GB" w:eastAsia="ja-JP"/>
    </w:rPr>
  </w:style>
  <w:style w:type="paragraph" w:styleId="a9">
    <w:name w:val="List Paragraph"/>
    <w:basedOn w:val="a1"/>
    <w:link w:val="Char2"/>
    <w:uiPriority w:val="34"/>
    <w:qFormat/>
    <w:rsid w:val="007C35D8"/>
    <w:pPr>
      <w:ind w:firstLineChars="200" w:firstLine="420"/>
    </w:pPr>
  </w:style>
  <w:style w:type="table" w:styleId="aa">
    <w:name w:val="Table Grid"/>
    <w:basedOn w:val="a3"/>
    <w:uiPriority w:val="59"/>
    <w:rsid w:val="007C35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1"/>
    <w:link w:val="Char3"/>
    <w:uiPriority w:val="99"/>
    <w:semiHidden/>
    <w:unhideWhenUsed/>
    <w:rsid w:val="00B8015F"/>
    <w:pPr>
      <w:spacing w:after="0"/>
    </w:pPr>
    <w:rPr>
      <w:sz w:val="18"/>
      <w:szCs w:val="18"/>
    </w:rPr>
  </w:style>
  <w:style w:type="character" w:customStyle="1" w:styleId="Char3">
    <w:name w:val="批注框文本 Char"/>
    <w:link w:val="ab"/>
    <w:uiPriority w:val="99"/>
    <w:semiHidden/>
    <w:rsid w:val="00B8015F"/>
    <w:rPr>
      <w:rFonts w:ascii="Times New Roman" w:eastAsia="宋体" w:hAnsi="Times New Roman" w:cs="Times New Roman"/>
      <w:color w:val="000000"/>
      <w:kern w:val="0"/>
      <w:sz w:val="18"/>
      <w:szCs w:val="18"/>
      <w:lang w:val="en-GB" w:eastAsia="ja-JP"/>
    </w:rPr>
  </w:style>
  <w:style w:type="character" w:customStyle="1" w:styleId="im-content1">
    <w:name w:val="im-content1"/>
    <w:rsid w:val="002334E3"/>
    <w:rPr>
      <w:vanish w:val="0"/>
      <w:webHidden w:val="0"/>
      <w:color w:val="333333"/>
      <w:specVanish w:val="0"/>
    </w:rPr>
  </w:style>
  <w:style w:type="character" w:customStyle="1" w:styleId="B1Char1">
    <w:name w:val="B1 Char1"/>
    <w:link w:val="B1"/>
    <w:rsid w:val="004714DF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a1"/>
    <w:link w:val="Doc-text2Char"/>
    <w:qFormat/>
    <w:rsid w:val="00F5652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sid w:val="00F5652F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styleId="ac">
    <w:name w:val="annotation reference"/>
    <w:uiPriority w:val="99"/>
    <w:semiHidden/>
    <w:unhideWhenUsed/>
    <w:rsid w:val="00D56C87"/>
    <w:rPr>
      <w:sz w:val="21"/>
      <w:szCs w:val="21"/>
    </w:rPr>
  </w:style>
  <w:style w:type="paragraph" w:styleId="ad">
    <w:name w:val="annotation text"/>
    <w:basedOn w:val="a1"/>
    <w:link w:val="Char4"/>
    <w:uiPriority w:val="99"/>
    <w:semiHidden/>
    <w:unhideWhenUsed/>
    <w:rsid w:val="00D56C87"/>
  </w:style>
  <w:style w:type="character" w:customStyle="1" w:styleId="Char4">
    <w:name w:val="批注文字 Char"/>
    <w:link w:val="ad"/>
    <w:uiPriority w:val="99"/>
    <w:semiHidden/>
    <w:rsid w:val="00D56C87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e">
    <w:name w:val="annotation subject"/>
    <w:basedOn w:val="ad"/>
    <w:next w:val="ad"/>
    <w:link w:val="Char5"/>
    <w:uiPriority w:val="99"/>
    <w:semiHidden/>
    <w:unhideWhenUsed/>
    <w:rsid w:val="00D56C87"/>
    <w:rPr>
      <w:b/>
      <w:bCs/>
    </w:rPr>
  </w:style>
  <w:style w:type="character" w:customStyle="1" w:styleId="Char5">
    <w:name w:val="批注主题 Char"/>
    <w:link w:val="ae"/>
    <w:uiPriority w:val="99"/>
    <w:semiHidden/>
    <w:rsid w:val="00D56C87"/>
    <w:rPr>
      <w:rFonts w:ascii="Times New Roman" w:eastAsia="宋体" w:hAnsi="Times New Roman" w:cs="Times New Roman"/>
      <w:b/>
      <w:bCs/>
      <w:color w:val="000000"/>
      <w:kern w:val="0"/>
      <w:sz w:val="20"/>
      <w:szCs w:val="20"/>
      <w:lang w:val="en-GB" w:eastAsia="ja-JP"/>
    </w:rPr>
  </w:style>
  <w:style w:type="paragraph" w:customStyle="1" w:styleId="TH">
    <w:name w:val="TH"/>
    <w:basedOn w:val="a1"/>
    <w:link w:val="THChar"/>
    <w:rsid w:val="00C1725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  <w:color w:val="auto"/>
      <w:lang w:eastAsia="en-US"/>
    </w:rPr>
  </w:style>
  <w:style w:type="paragraph" w:customStyle="1" w:styleId="TF">
    <w:name w:val="TF"/>
    <w:aliases w:val="left"/>
    <w:basedOn w:val="TH"/>
    <w:link w:val="TFChar"/>
    <w:rsid w:val="00C17259"/>
    <w:pPr>
      <w:keepNext w:val="0"/>
      <w:spacing w:before="0" w:after="240"/>
    </w:pPr>
  </w:style>
  <w:style w:type="character" w:customStyle="1" w:styleId="TFChar">
    <w:name w:val="TF Char"/>
    <w:link w:val="TF"/>
    <w:rsid w:val="00C17259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rsid w:val="00C17259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a1"/>
    <w:link w:val="TACChar"/>
    <w:rsid w:val="00C95A3C"/>
    <w:pPr>
      <w:keepNext/>
      <w:keepLines/>
      <w:spacing w:after="0"/>
      <w:jc w:val="center"/>
    </w:pPr>
    <w:rPr>
      <w:rFonts w:ascii="Arial" w:hAnsi="Arial"/>
      <w:color w:val="auto"/>
      <w:sz w:val="18"/>
      <w:szCs w:val="18"/>
    </w:rPr>
  </w:style>
  <w:style w:type="paragraph" w:customStyle="1" w:styleId="TAH">
    <w:name w:val="TAH"/>
    <w:basedOn w:val="TAC"/>
    <w:link w:val="TAHCar"/>
    <w:rsid w:val="00C95A3C"/>
    <w:rPr>
      <w:b/>
      <w:bCs/>
    </w:rPr>
  </w:style>
  <w:style w:type="paragraph" w:customStyle="1" w:styleId="TAN">
    <w:name w:val="TAN"/>
    <w:basedOn w:val="a1"/>
    <w:link w:val="TANChar"/>
    <w:rsid w:val="00C95A3C"/>
    <w:pPr>
      <w:keepNext/>
      <w:keepLines/>
      <w:spacing w:after="0"/>
      <w:ind w:left="851" w:hanging="851"/>
    </w:pPr>
    <w:rPr>
      <w:rFonts w:ascii="Arial" w:hAnsi="Arial"/>
      <w:color w:val="auto"/>
      <w:sz w:val="18"/>
      <w:szCs w:val="18"/>
    </w:rPr>
  </w:style>
  <w:style w:type="character" w:customStyle="1" w:styleId="TACChar">
    <w:name w:val="TAC Char"/>
    <w:link w:val="TAC"/>
    <w:rsid w:val="00C95A3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TANChar">
    <w:name w:val="TAN Char"/>
    <w:link w:val="TAN"/>
    <w:rsid w:val="00C95A3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TAHCar">
    <w:name w:val="TAH Car"/>
    <w:link w:val="TAH"/>
    <w:rsid w:val="00C95A3C"/>
    <w:rPr>
      <w:rFonts w:ascii="Arial" w:hAnsi="Arial" w:cs="Times New Roman"/>
      <w:b/>
      <w:bCs/>
      <w:kern w:val="0"/>
      <w:sz w:val="18"/>
      <w:szCs w:val="18"/>
      <w:lang w:val="en-GB"/>
    </w:rPr>
  </w:style>
  <w:style w:type="character" w:customStyle="1" w:styleId="B1Zchn">
    <w:name w:val="B1 Zchn"/>
    <w:rsid w:val="00E802D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DocInfo">
    <w:name w:val="DocInfo"/>
    <w:basedOn w:val="a1"/>
    <w:rsid w:val="00E96319"/>
    <w:pPr>
      <w:tabs>
        <w:tab w:val="left" w:pos="2160"/>
      </w:tabs>
      <w:overflowPunct/>
      <w:autoSpaceDE/>
      <w:autoSpaceDN/>
      <w:adjustRightInd/>
      <w:spacing w:before="120" w:after="120"/>
      <w:textAlignment w:val="auto"/>
    </w:pPr>
    <w:rPr>
      <w:color w:val="auto"/>
      <w:sz w:val="28"/>
      <w:szCs w:val="28"/>
      <w:lang w:eastAsia="en-US"/>
    </w:rPr>
  </w:style>
  <w:style w:type="character" w:styleId="af">
    <w:name w:val="Placeholder Text"/>
    <w:uiPriority w:val="99"/>
    <w:semiHidden/>
    <w:rsid w:val="00E96319"/>
    <w:rPr>
      <w:color w:val="808080"/>
    </w:rPr>
  </w:style>
  <w:style w:type="character" w:customStyle="1" w:styleId="Char2">
    <w:name w:val="列出段落 Char"/>
    <w:link w:val="a9"/>
    <w:uiPriority w:val="34"/>
    <w:locked/>
    <w:rsid w:val="002957F1"/>
    <w:rPr>
      <w:rFonts w:ascii="Times New Roman" w:hAnsi="Times New Roman"/>
      <w:color w:val="000000"/>
      <w:lang w:val="en-GB" w:eastAsia="ja-JP"/>
    </w:rPr>
  </w:style>
  <w:style w:type="character" w:customStyle="1" w:styleId="6Char">
    <w:name w:val="标题 6 Char"/>
    <w:link w:val="6"/>
    <w:rsid w:val="00D14CAF"/>
    <w:rPr>
      <w:rFonts w:ascii="Arial" w:eastAsia="Arial" w:hAnsi="Arial"/>
      <w:lang w:val="en-GB" w:eastAsia="en-US"/>
    </w:rPr>
  </w:style>
  <w:style w:type="paragraph" w:customStyle="1" w:styleId="B2">
    <w:name w:val="B2"/>
    <w:basedOn w:val="20"/>
    <w:link w:val="B2Char"/>
    <w:rsid w:val="00D14CAF"/>
    <w:pPr>
      <w:overflowPunct/>
      <w:autoSpaceDE/>
      <w:autoSpaceDN/>
      <w:adjustRightInd/>
      <w:ind w:leftChars="0" w:left="851" w:firstLineChars="0" w:hanging="284"/>
      <w:contextualSpacing w:val="0"/>
      <w:textAlignment w:val="auto"/>
    </w:pPr>
    <w:rPr>
      <w:rFonts w:eastAsia="MS Mincho"/>
      <w:color w:val="auto"/>
      <w:lang w:eastAsia="en-US"/>
    </w:rPr>
  </w:style>
  <w:style w:type="character" w:customStyle="1" w:styleId="B2Char">
    <w:name w:val="B2 Char"/>
    <w:link w:val="B2"/>
    <w:rsid w:val="00D14CAF"/>
    <w:rPr>
      <w:rFonts w:ascii="Times New Roman" w:eastAsia="MS Mincho" w:hAnsi="Times New Roman"/>
      <w:lang w:val="en-GB" w:eastAsia="en-US"/>
    </w:rPr>
  </w:style>
  <w:style w:type="paragraph" w:customStyle="1" w:styleId="Proposal">
    <w:name w:val="Proposal"/>
    <w:basedOn w:val="a1"/>
    <w:next w:val="a1"/>
    <w:link w:val="ProposalChar"/>
    <w:qFormat/>
    <w:rsid w:val="00D14CAF"/>
    <w:pPr>
      <w:ind w:left="575" w:hangingChars="575" w:hanging="575"/>
    </w:pPr>
    <w:rPr>
      <w:rFonts w:eastAsia="Malgun Gothic"/>
      <w:b/>
      <w:color w:val="auto"/>
      <w:lang w:eastAsia="ko-KR"/>
    </w:rPr>
  </w:style>
  <w:style w:type="character" w:customStyle="1" w:styleId="ProposalChar">
    <w:name w:val="Proposal Char"/>
    <w:link w:val="Proposal"/>
    <w:rsid w:val="00D14CAF"/>
    <w:rPr>
      <w:rFonts w:ascii="Times New Roman" w:eastAsia="Malgun Gothic" w:hAnsi="Times New Roman"/>
      <w:b/>
      <w:lang w:eastAsia="ko-KR"/>
    </w:rPr>
  </w:style>
  <w:style w:type="paragraph" w:styleId="20">
    <w:name w:val="List 2"/>
    <w:basedOn w:val="a1"/>
    <w:uiPriority w:val="99"/>
    <w:semiHidden/>
    <w:unhideWhenUsed/>
    <w:rsid w:val="00D14CAF"/>
    <w:pPr>
      <w:ind w:leftChars="200" w:left="100" w:hangingChars="200" w:hanging="200"/>
      <w:contextualSpacing/>
    </w:pPr>
  </w:style>
  <w:style w:type="paragraph" w:customStyle="1" w:styleId="PL">
    <w:name w:val="PL"/>
    <w:link w:val="PLChar"/>
    <w:rsid w:val="002800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280013"/>
    <w:rPr>
      <w:rFonts w:ascii="Courier New" w:hAnsi="Courier New"/>
      <w:noProof/>
      <w:sz w:val="16"/>
      <w:lang w:bidi="ar-SA"/>
    </w:rPr>
  </w:style>
  <w:style w:type="character" w:customStyle="1" w:styleId="B1Char">
    <w:name w:val="B1 Char"/>
    <w:locked/>
    <w:rsid w:val="00D157A4"/>
    <w:rPr>
      <w:color w:val="000000"/>
    </w:rPr>
  </w:style>
  <w:style w:type="paragraph" w:customStyle="1" w:styleId="40">
    <w:name w:val="标题4"/>
    <w:basedOn w:val="a1"/>
    <w:rsid w:val="0055223C"/>
    <w:pPr>
      <w:numPr>
        <w:numId w:val="7"/>
      </w:numPr>
    </w:pPr>
    <w:rPr>
      <w:rFonts w:eastAsia="Times New Roman"/>
      <w:color w:val="auto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88685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73656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1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9521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42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69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938612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9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507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893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8863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446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989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9917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674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7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22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930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1804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4958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738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754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869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6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2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7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1501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32666">
          <w:marLeft w:val="184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047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7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4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12440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45261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1708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4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2037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338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858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13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1.vsdx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oleObject" Target="embeddings/Microsoft_Visio_2003-2010_Drawing2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Microsoft_Visio_2003-2010_Drawing3.vsd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5281</CharactersWithSpaces>
  <SharedDoc>false</SharedDoc>
  <HLinks>
    <vt:vector size="6" baseType="variant">
      <vt:variant>
        <vt:i4>5177415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http://www.3gpp.org/Specification-Groups/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于海凤</dc:creator>
  <cp:lastModifiedBy>Huawei</cp:lastModifiedBy>
  <cp:revision>2</cp:revision>
  <dcterms:created xsi:type="dcterms:W3CDTF">2018-02-14T13:54:00Z</dcterms:created>
  <dcterms:modified xsi:type="dcterms:W3CDTF">2018-02-14T13:54:00Z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(3)sy2qkf0jAztRqY4nXfzFAiyh29pPpMZtECAmNknEUb+6CRf5+Q8dnYp7NgZddrPjvGWGc3xK
zCOOM2HmF54rC02wggA971EEb35VYc2QhSK8TJ9mkisbpbPW8IjJzpuJMuouk5c7+XoHGyQP
Dm3VZc9hxqxp6f6jo5L7y4+qsWqmTbqDNZFqpoAajYmzCtsKfjFvBJjieAmjIT3/Ryv6KhXv
eEffPaEsN8ABHg6GFu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t7X2kW0Y5cwYPxB4irBsESDREBZAYjUcECDrho4Js0TEWGwR6vYOt5
bNF5k7HNB6z3irqun4EJT2hcRqnzHNZj3EDrzhlCqxHiFr0hzxapqM5o+fEKQyA3GejdO6q5
8TWvpa/7mV8HpEQC2KbOPTQvdj6L3xlCEMc92SR+SrcMzcydWsGvLn5LZcD42PKL7jwfDCM2
f669h/aGT77GzpNNUe7jyPn8iq5Cwxy++K6f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fA==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1502317464</vt:lpwstr>
  </property>
</Properties>
</file>